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B4294" w14:textId="77777777" w:rsidR="00F362C4" w:rsidRPr="00585673" w:rsidRDefault="00EF41E5" w:rsidP="00BE0EB2">
      <w:pPr>
        <w:pStyle w:val="1"/>
        <w:jc w:val="center"/>
      </w:pPr>
      <w:r w:rsidRPr="00EF41E5">
        <w:rPr>
          <w:noProof/>
        </w:rPr>
        <w:drawing>
          <wp:inline distT="0" distB="0" distL="0" distR="0" wp14:anchorId="4CA8E4F5" wp14:editId="7C20F2F3">
            <wp:extent cx="542925" cy="559213"/>
            <wp:effectExtent l="0" t="0" r="0" b="0"/>
            <wp:docPr id="2" name="Рисунок 2" descr="C:\Users\vinokurova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okurova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1" cy="580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FE932D" w14:textId="77777777" w:rsidR="00E4426A" w:rsidRPr="00D31F38" w:rsidRDefault="00E4426A" w:rsidP="007E2F0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31F38">
        <w:rPr>
          <w:rFonts w:ascii="Times New Roman" w:eastAsia="Times New Roman" w:hAnsi="Times New Roman"/>
          <w:b/>
          <w:sz w:val="28"/>
          <w:szCs w:val="28"/>
        </w:rPr>
        <w:t>Министерство экономического развития и инвестиций</w:t>
      </w:r>
    </w:p>
    <w:p w14:paraId="4619FB71" w14:textId="340827AA" w:rsidR="00E4426A" w:rsidRDefault="00E4426A" w:rsidP="007E2F0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31F38">
        <w:rPr>
          <w:rFonts w:ascii="Times New Roman" w:eastAsia="Times New Roman" w:hAnsi="Times New Roman"/>
          <w:b/>
          <w:sz w:val="28"/>
          <w:szCs w:val="28"/>
        </w:rPr>
        <w:t>Нижегородской области</w:t>
      </w:r>
    </w:p>
    <w:p w14:paraId="20C0D4AE" w14:textId="77777777" w:rsidR="005960AD" w:rsidRDefault="005960AD" w:rsidP="007E2F0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C71ED54" w14:textId="6FC5C1D4" w:rsidR="005960AD" w:rsidRDefault="005960AD" w:rsidP="007E2F0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 участии</w:t>
      </w:r>
    </w:p>
    <w:p w14:paraId="2704C14E" w14:textId="77777777" w:rsidR="000358AD" w:rsidRDefault="000358AD" w:rsidP="007E2F0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460D02A" w14:textId="49B37CEF" w:rsidR="00A56711" w:rsidRDefault="00BC59E6" w:rsidP="00A56711">
      <w:pPr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33D077" wp14:editId="6216CC60">
                <wp:simplePos x="0" y="0"/>
                <wp:positionH relativeFrom="column">
                  <wp:posOffset>4421505</wp:posOffset>
                </wp:positionH>
                <wp:positionV relativeFrom="paragraph">
                  <wp:posOffset>81280</wp:posOffset>
                </wp:positionV>
                <wp:extent cx="1123950" cy="466725"/>
                <wp:effectExtent l="0" t="0" r="0" b="952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74996" w14:textId="77777777" w:rsidR="00BC59E6" w:rsidRPr="00BC59E6" w:rsidRDefault="00BC59E6" w:rsidP="00BC59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C59E6">
                              <w:rPr>
                                <w:rFonts w:ascii="Arial" w:eastAsia="Times New Roman" w:hAnsi="Arial" w:cs="Arial"/>
                                <w:color w:val="000000"/>
                                <w:kern w:val="36"/>
                                <w:sz w:val="20"/>
                                <w:szCs w:val="20"/>
                              </w:rPr>
                              <w:t>Нижегородское УФАС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3D077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348.15pt;margin-top:6.4pt;width:88.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" fillcolor="white [3201]" stroked="f" strokeweight=".5pt">
                <v:textbox>
                  <w:txbxContent>
                    <w:p w14:paraId="64C74996" w14:textId="77777777" w:rsidR="00BC59E6" w:rsidRPr="00BC59E6" w:rsidRDefault="00BC59E6" w:rsidP="00BC59E6">
                      <w:pPr>
                        <w:rPr>
                          <w:sz w:val="20"/>
                          <w:szCs w:val="20"/>
                        </w:rPr>
                      </w:pPr>
                      <w:r w:rsidRPr="00BC59E6">
                        <w:rPr>
                          <w:rFonts w:ascii="Arial" w:eastAsia="Times New Roman" w:hAnsi="Arial" w:cs="Arial"/>
                          <w:color w:val="000000"/>
                          <w:kern w:val="36"/>
                          <w:sz w:val="20"/>
                          <w:szCs w:val="20"/>
                        </w:rPr>
                        <w:t>Нижегородское УФАС России</w:t>
                      </w:r>
                    </w:p>
                  </w:txbxContent>
                </v:textbox>
              </v:shape>
            </w:pict>
          </mc:Fallback>
        </mc:AlternateContent>
      </w:r>
      <w:r w:rsidR="00A56711">
        <w:rPr>
          <w:noProof/>
          <w:sz w:val="20"/>
        </w:rPr>
        <w:drawing>
          <wp:inline distT="0" distB="0" distL="0" distR="0" wp14:anchorId="79F22353" wp14:editId="63C36450">
            <wp:extent cx="1657350" cy="552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016" cy="552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58A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56711">
        <w:rPr>
          <w:rFonts w:ascii="Times New Roman" w:hAnsi="Times New Roman"/>
          <w:noProof/>
        </w:rPr>
        <w:drawing>
          <wp:inline distT="0" distB="0" distL="0" distR="0" wp14:anchorId="789D833E" wp14:editId="3409C141">
            <wp:extent cx="1843277" cy="468630"/>
            <wp:effectExtent l="0" t="0" r="5080" b="7620"/>
            <wp:docPr id="5" name="Рисунок 5" descr="C:\Users\vinokurova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nokurova\Desktop\ph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957" cy="50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2937">
        <w:rPr>
          <w:noProof/>
        </w:rPr>
        <w:drawing>
          <wp:inline distT="0" distB="0" distL="0" distR="0" wp14:anchorId="7FF9544C" wp14:editId="4F5EE8A1">
            <wp:extent cx="807809" cy="466725"/>
            <wp:effectExtent l="0" t="0" r="0" b="0"/>
            <wp:docPr id="13" name="Рисунок 13" descr="C:\Users\vinokurova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nokurova\Desktop\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19" cy="50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2C34">
        <w:rPr>
          <w:rFonts w:ascii="Times New Roman" w:eastAsia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</w:t>
      </w:r>
      <w:r w:rsidR="009C2C34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9C2C34"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>
        <w:rPr>
          <w:noProof/>
        </w:rPr>
        <w:drawing>
          <wp:inline distT="0" distB="0" distL="0" distR="0" wp14:anchorId="44B7027F" wp14:editId="756FEDEC">
            <wp:extent cx="1447800" cy="222709"/>
            <wp:effectExtent l="0" t="0" r="0" b="6350"/>
            <wp:docPr id="3" name="Рисунок 3" descr="cid:part1.Dx3QwNep.VSASuEVJ@auction-house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1.Dx3QwNep.VSASuEVJ@auction-house.ru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439" cy="24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E90C3" w14:textId="18FF3B67" w:rsidR="00A56711" w:rsidRDefault="00A56711" w:rsidP="007E2F09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C9F53DF" w14:textId="2E621550" w:rsidR="006472E8" w:rsidRPr="00316D59" w:rsidRDefault="006472E8" w:rsidP="00D31F38">
      <w:pPr>
        <w:jc w:val="center"/>
        <w:rPr>
          <w:rFonts w:ascii="Times New Roman" w:hAnsi="Times New Roman"/>
          <w:b/>
          <w:sz w:val="20"/>
          <w:szCs w:val="20"/>
        </w:rPr>
      </w:pPr>
    </w:p>
    <w:p w14:paraId="650CBFAB" w14:textId="732BACBD" w:rsidR="00CB3796" w:rsidRPr="00357B8D" w:rsidRDefault="00357B8D" w:rsidP="00D31F38">
      <w:pPr>
        <w:jc w:val="center"/>
        <w:rPr>
          <w:rFonts w:ascii="Times New Roman" w:hAnsi="Times New Roman"/>
          <w:b/>
          <w:sz w:val="28"/>
          <w:szCs w:val="28"/>
        </w:rPr>
      </w:pPr>
      <w:r w:rsidRPr="00357B8D">
        <w:rPr>
          <w:rFonts w:ascii="Times New Roman" w:hAnsi="Times New Roman"/>
          <w:b/>
          <w:sz w:val="28"/>
          <w:szCs w:val="28"/>
        </w:rPr>
        <w:t>ПРАКТИЧЕСКИЙ СЕМИНАР</w:t>
      </w:r>
      <w:r w:rsidR="00CB3796">
        <w:rPr>
          <w:rFonts w:ascii="Times New Roman" w:hAnsi="Times New Roman"/>
          <w:b/>
          <w:sz w:val="28"/>
          <w:szCs w:val="28"/>
        </w:rPr>
        <w:t xml:space="preserve"> </w:t>
      </w:r>
    </w:p>
    <w:p w14:paraId="30485171" w14:textId="0BC031A2" w:rsidR="00357B8D" w:rsidRPr="00BC59E6" w:rsidRDefault="00CB3796" w:rsidP="00357B8D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 w:rsidRPr="00BC59E6">
        <w:rPr>
          <w:rFonts w:ascii="Times New Roman" w:hAnsi="Times New Roman"/>
          <w:b/>
          <w:sz w:val="32"/>
          <w:szCs w:val="32"/>
        </w:rPr>
        <w:t>«</w:t>
      </w:r>
      <w:r w:rsidR="00357B8D" w:rsidRPr="00BC59E6">
        <w:rPr>
          <w:rFonts w:ascii="Times New Roman" w:hAnsi="Times New Roman"/>
          <w:b/>
          <w:sz w:val="32"/>
          <w:szCs w:val="32"/>
        </w:rPr>
        <w:t xml:space="preserve">ИТОГИ </w:t>
      </w:r>
      <w:r w:rsidRPr="00BC59E6">
        <w:rPr>
          <w:rFonts w:ascii="Times New Roman" w:hAnsi="Times New Roman"/>
          <w:b/>
          <w:sz w:val="32"/>
          <w:szCs w:val="32"/>
        </w:rPr>
        <w:t xml:space="preserve">2025 </w:t>
      </w:r>
      <w:r w:rsidR="00357B8D" w:rsidRPr="00BC59E6">
        <w:rPr>
          <w:rFonts w:ascii="Times New Roman" w:hAnsi="Times New Roman"/>
          <w:b/>
          <w:sz w:val="32"/>
          <w:szCs w:val="32"/>
        </w:rPr>
        <w:t xml:space="preserve">ГОДА И ПЛАНИРУЕМЫЕ ИЗМЕНЕНИЯ В 2026 </w:t>
      </w:r>
      <w:r w:rsidRPr="00BC59E6">
        <w:rPr>
          <w:rFonts w:ascii="Times New Roman" w:hAnsi="Times New Roman"/>
          <w:b/>
          <w:sz w:val="32"/>
          <w:szCs w:val="32"/>
        </w:rPr>
        <w:t>ГОДУ»</w:t>
      </w:r>
    </w:p>
    <w:p w14:paraId="2480326F" w14:textId="71520D04" w:rsidR="001A182E" w:rsidRDefault="00357B8D" w:rsidP="007E2F09">
      <w:pPr>
        <w:jc w:val="center"/>
        <w:rPr>
          <w:rFonts w:ascii="Times New Roman" w:eastAsia="Batang" w:hAnsi="Times New Roman"/>
          <w:b/>
          <w:bCs/>
          <w:i/>
          <w:sz w:val="32"/>
          <w:szCs w:val="32"/>
        </w:rPr>
      </w:pPr>
      <w:r w:rsidRPr="00BC59E6">
        <w:rPr>
          <w:rFonts w:ascii="Times New Roman" w:eastAsia="Batang" w:hAnsi="Times New Roman"/>
          <w:b/>
          <w:bCs/>
          <w:i/>
          <w:sz w:val="32"/>
          <w:szCs w:val="32"/>
        </w:rPr>
        <w:t>25</w:t>
      </w:r>
      <w:r w:rsidR="00313DD0" w:rsidRPr="00BC59E6">
        <w:rPr>
          <w:rFonts w:ascii="Times New Roman" w:eastAsia="Batang" w:hAnsi="Times New Roman"/>
          <w:b/>
          <w:bCs/>
          <w:i/>
          <w:sz w:val="32"/>
          <w:szCs w:val="32"/>
        </w:rPr>
        <w:t xml:space="preserve"> </w:t>
      </w:r>
      <w:r w:rsidRPr="00BC59E6">
        <w:rPr>
          <w:rFonts w:ascii="Times New Roman" w:eastAsia="Batang" w:hAnsi="Times New Roman"/>
          <w:b/>
          <w:bCs/>
          <w:i/>
          <w:sz w:val="32"/>
          <w:szCs w:val="32"/>
        </w:rPr>
        <w:t>декабря</w:t>
      </w:r>
      <w:r w:rsidR="000674A5" w:rsidRPr="00BC59E6">
        <w:rPr>
          <w:rFonts w:ascii="Times New Roman" w:eastAsia="Batang" w:hAnsi="Times New Roman"/>
          <w:b/>
          <w:bCs/>
          <w:i/>
          <w:sz w:val="32"/>
          <w:szCs w:val="32"/>
        </w:rPr>
        <w:t xml:space="preserve"> </w:t>
      </w:r>
      <w:r w:rsidR="00313DD0" w:rsidRPr="00BC59E6">
        <w:rPr>
          <w:rFonts w:ascii="Times New Roman" w:eastAsia="Batang" w:hAnsi="Times New Roman"/>
          <w:b/>
          <w:bCs/>
          <w:i/>
          <w:sz w:val="32"/>
          <w:szCs w:val="32"/>
        </w:rPr>
        <w:t>2</w:t>
      </w:r>
      <w:r w:rsidR="000674A5" w:rsidRPr="00BC59E6">
        <w:rPr>
          <w:rFonts w:ascii="Times New Roman" w:eastAsia="Batang" w:hAnsi="Times New Roman"/>
          <w:b/>
          <w:bCs/>
          <w:i/>
          <w:sz w:val="32"/>
          <w:szCs w:val="32"/>
        </w:rPr>
        <w:t>02</w:t>
      </w:r>
      <w:r w:rsidR="0030489C" w:rsidRPr="00BC59E6">
        <w:rPr>
          <w:rFonts w:ascii="Times New Roman" w:eastAsia="Batang" w:hAnsi="Times New Roman"/>
          <w:b/>
          <w:bCs/>
          <w:i/>
          <w:sz w:val="32"/>
          <w:szCs w:val="32"/>
        </w:rPr>
        <w:t>5</w:t>
      </w:r>
      <w:r w:rsidR="00A45C42" w:rsidRPr="00BC59E6">
        <w:rPr>
          <w:rFonts w:ascii="Times New Roman" w:eastAsia="Batang" w:hAnsi="Times New Roman"/>
          <w:b/>
          <w:bCs/>
          <w:i/>
          <w:sz w:val="32"/>
          <w:szCs w:val="32"/>
        </w:rPr>
        <w:t xml:space="preserve"> года</w:t>
      </w:r>
    </w:p>
    <w:p w14:paraId="6E539DF8" w14:textId="77777777" w:rsidR="0093347F" w:rsidRDefault="0093347F" w:rsidP="007E2F09">
      <w:pPr>
        <w:jc w:val="center"/>
        <w:rPr>
          <w:rFonts w:ascii="Times New Roman" w:eastAsia="Batang" w:hAnsi="Times New Roman"/>
          <w:b/>
          <w:bCs/>
          <w:i/>
          <w:sz w:val="32"/>
          <w:szCs w:val="32"/>
        </w:rPr>
      </w:pPr>
      <w:bookmarkStart w:id="0" w:name="_GoBack"/>
      <w:bookmarkEnd w:id="0"/>
    </w:p>
    <w:p w14:paraId="18E030E7" w14:textId="5CA592EA" w:rsidR="0093347F" w:rsidRPr="0093347F" w:rsidRDefault="0093347F" w:rsidP="007E2F09">
      <w:pPr>
        <w:jc w:val="center"/>
        <w:rPr>
          <w:rFonts w:ascii="Times New Roman" w:eastAsia="Batang" w:hAnsi="Times New Roman"/>
          <w:b/>
          <w:bCs/>
          <w:sz w:val="32"/>
          <w:szCs w:val="32"/>
        </w:rPr>
      </w:pPr>
      <w:r w:rsidRPr="0093347F">
        <w:rPr>
          <w:rFonts w:ascii="Times New Roman" w:eastAsia="Batang" w:hAnsi="Times New Roman"/>
          <w:b/>
          <w:bCs/>
          <w:sz w:val="32"/>
          <w:szCs w:val="32"/>
        </w:rPr>
        <w:t>ПРОГРАММА</w:t>
      </w:r>
      <w:r>
        <w:rPr>
          <w:rFonts w:ascii="Times New Roman" w:eastAsia="Batang" w:hAnsi="Times New Roman"/>
          <w:b/>
          <w:bCs/>
          <w:sz w:val="32"/>
          <w:szCs w:val="32"/>
        </w:rPr>
        <w:t>*</w:t>
      </w:r>
    </w:p>
    <w:tbl>
      <w:tblPr>
        <w:tblW w:w="107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3"/>
        <w:gridCol w:w="4961"/>
        <w:gridCol w:w="4534"/>
      </w:tblGrid>
      <w:tr w:rsidR="00D31F38" w:rsidRPr="00E9748E" w14:paraId="7762991F" w14:textId="77777777" w:rsidTr="00CB3796">
        <w:trPr>
          <w:trHeight w:val="20"/>
          <w:tblHeader/>
        </w:trPr>
        <w:tc>
          <w:tcPr>
            <w:tcW w:w="107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A8680E4" w14:textId="77777777" w:rsidR="00D31F38" w:rsidRDefault="00D31F38" w:rsidP="00CA3F4E">
            <w:pPr>
              <w:pStyle w:val="Body1"/>
              <w:jc w:val="center"/>
              <w:rPr>
                <w:b/>
                <w:szCs w:val="24"/>
              </w:rPr>
            </w:pPr>
            <w:r w:rsidRPr="00E9748E">
              <w:rPr>
                <w:b/>
                <w:szCs w:val="24"/>
              </w:rPr>
              <w:t>ПЛЕНАРНОЕ ЗАСЕДАНИЕ</w:t>
            </w:r>
          </w:p>
          <w:p w14:paraId="0EB35DA7" w14:textId="6513B334" w:rsidR="005960AD" w:rsidRPr="009E170C" w:rsidRDefault="005960AD" w:rsidP="005960AD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9E170C">
              <w:rPr>
                <w:sz w:val="20"/>
                <w:szCs w:val="20"/>
              </w:rPr>
              <w:t xml:space="preserve">г. Нижний Новгород, ул. </w:t>
            </w:r>
            <w:r w:rsidR="00357B8D">
              <w:rPr>
                <w:sz w:val="20"/>
                <w:szCs w:val="20"/>
              </w:rPr>
              <w:t>Рождественская, д. 17</w:t>
            </w:r>
            <w:r w:rsidRPr="009E170C">
              <w:rPr>
                <w:sz w:val="20"/>
                <w:szCs w:val="20"/>
              </w:rPr>
              <w:t xml:space="preserve">, здание </w:t>
            </w:r>
            <w:r w:rsidR="00EE245B">
              <w:rPr>
                <w:sz w:val="20"/>
                <w:szCs w:val="20"/>
              </w:rPr>
              <w:t>КУПНО.СТАРТ, зал «Александр Невский»</w:t>
            </w:r>
            <w:r w:rsidR="005F64C8">
              <w:rPr>
                <w:sz w:val="20"/>
                <w:szCs w:val="20"/>
              </w:rPr>
              <w:t>, 4 этаж</w:t>
            </w:r>
          </w:p>
          <w:p w14:paraId="4FFC6E09" w14:textId="77777777" w:rsidR="00C6586E" w:rsidRDefault="00D31F38" w:rsidP="005960AD">
            <w:pPr>
              <w:pStyle w:val="TableParagraph"/>
              <w:ind w:left="0"/>
              <w:jc w:val="center"/>
            </w:pPr>
            <w:r w:rsidRPr="00D31F38">
              <w:rPr>
                <w:sz w:val="24"/>
                <w:szCs w:val="24"/>
                <w:lang w:bidi="ar-SA"/>
              </w:rPr>
              <w:t xml:space="preserve">модератор – </w:t>
            </w:r>
            <w:r w:rsidRPr="00584F3A">
              <w:rPr>
                <w:b/>
                <w:sz w:val="24"/>
                <w:szCs w:val="24"/>
                <w:lang w:bidi="ar-SA"/>
              </w:rPr>
              <w:t>Бажанов Сергей Валиевич</w:t>
            </w:r>
            <w:r w:rsidR="00C6586E">
              <w:t xml:space="preserve"> </w:t>
            </w:r>
          </w:p>
          <w:p w14:paraId="12558F2E" w14:textId="22162E6E" w:rsidR="00D31F38" w:rsidRPr="000B4E81" w:rsidRDefault="00C6586E" w:rsidP="005960AD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t xml:space="preserve">заместитель </w:t>
            </w:r>
            <w:r w:rsidRPr="00E9748E">
              <w:t>министр</w:t>
            </w:r>
            <w:r>
              <w:t>а</w:t>
            </w:r>
            <w:r w:rsidRPr="00E9748E">
              <w:t xml:space="preserve"> экономического развития и инвестиций Нижегородской области</w:t>
            </w:r>
          </w:p>
        </w:tc>
      </w:tr>
      <w:tr w:rsidR="00D31F38" w:rsidRPr="00E9748E" w14:paraId="0CA4BB86" w14:textId="77777777" w:rsidTr="00CB3796">
        <w:trPr>
          <w:trHeight w:val="20"/>
          <w:tblHeader/>
        </w:trPr>
        <w:tc>
          <w:tcPr>
            <w:tcW w:w="1273" w:type="dxa"/>
            <w:tcBorders>
              <w:top w:val="single" w:sz="6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C992A0F" w14:textId="77777777" w:rsidR="00D31F38" w:rsidRPr="00E9748E" w:rsidRDefault="00D31F38" w:rsidP="00CA3F4E">
            <w:pPr>
              <w:pStyle w:val="Body1"/>
              <w:jc w:val="center"/>
              <w:rPr>
                <w:b/>
                <w:szCs w:val="24"/>
              </w:rPr>
            </w:pPr>
            <w:r w:rsidRPr="00E9748E">
              <w:rPr>
                <w:b/>
                <w:szCs w:val="24"/>
              </w:rPr>
              <w:t>Время</w:t>
            </w:r>
          </w:p>
        </w:tc>
        <w:tc>
          <w:tcPr>
            <w:tcW w:w="4961" w:type="dxa"/>
            <w:tcBorders>
              <w:top w:val="single" w:sz="6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3AEF353A" w14:textId="77777777" w:rsidR="00D31F38" w:rsidRPr="00E9748E" w:rsidRDefault="00D31F38" w:rsidP="00CA3F4E">
            <w:pPr>
              <w:pStyle w:val="Body1"/>
              <w:jc w:val="center"/>
              <w:outlineLvl w:val="9"/>
              <w:rPr>
                <w:b/>
                <w:szCs w:val="24"/>
              </w:rPr>
            </w:pPr>
            <w:r w:rsidRPr="00E9748E">
              <w:rPr>
                <w:b/>
                <w:szCs w:val="24"/>
              </w:rPr>
              <w:t>Тема выступления</w:t>
            </w:r>
          </w:p>
        </w:tc>
        <w:tc>
          <w:tcPr>
            <w:tcW w:w="4534" w:type="dxa"/>
            <w:tcBorders>
              <w:top w:val="single" w:sz="6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5D9B942" w14:textId="77777777" w:rsidR="00D31F38" w:rsidRPr="00E9748E" w:rsidRDefault="00D31F38" w:rsidP="00CA3F4E">
            <w:pPr>
              <w:pStyle w:val="Body1"/>
              <w:jc w:val="center"/>
              <w:rPr>
                <w:b/>
                <w:szCs w:val="24"/>
              </w:rPr>
            </w:pPr>
            <w:r w:rsidRPr="00E9748E">
              <w:rPr>
                <w:b/>
                <w:szCs w:val="24"/>
              </w:rPr>
              <w:t>Спикер</w:t>
            </w:r>
          </w:p>
        </w:tc>
      </w:tr>
      <w:tr w:rsidR="00D31F38" w:rsidRPr="001108E3" w14:paraId="5F5D0C0A" w14:textId="77777777" w:rsidTr="00CB3796">
        <w:trPr>
          <w:trHeight w:val="20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6BAAD0B" w14:textId="68A84A72" w:rsidR="00D31F38" w:rsidRPr="00CB3796" w:rsidRDefault="00D31F38" w:rsidP="0030489C">
            <w:pPr>
              <w:tabs>
                <w:tab w:val="left" w:pos="16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0489C" w:rsidRPr="00CB3796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489C" w:rsidRPr="00CB3796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-10:</w:t>
            </w:r>
            <w:r w:rsidR="0030489C" w:rsidRPr="00CB3796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49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8D3CA9" w14:textId="2E7AF403" w:rsidR="00D31F38" w:rsidRPr="001108E3" w:rsidRDefault="00CB3796" w:rsidP="00E656AB">
            <w:pPr>
              <w:tabs>
                <w:tab w:val="left" w:pos="162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7E599F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9264" behindDoc="0" locked="0" layoutInCell="1" allowOverlap="0" wp14:anchorId="2BDEA8F1" wp14:editId="214B4693">
                  <wp:simplePos x="0" y="0"/>
                  <wp:positionH relativeFrom="column">
                    <wp:posOffset>3128010</wp:posOffset>
                  </wp:positionH>
                  <wp:positionV relativeFrom="paragraph">
                    <wp:posOffset>24765</wp:posOffset>
                  </wp:positionV>
                  <wp:extent cx="142240" cy="160792"/>
                  <wp:effectExtent l="0" t="0" r="0" b="0"/>
                  <wp:wrapNone/>
                  <wp:docPr id="9" name="Рисунок 9" descr="MC9002932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2932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2"/>
                <w:szCs w:val="22"/>
              </w:rPr>
              <w:t>Регистрация участников. Приветственный кофе</w:t>
            </w:r>
          </w:p>
        </w:tc>
      </w:tr>
      <w:tr w:rsidR="00D31F38" w:rsidRPr="00E9748E" w14:paraId="4DFB9CAA" w14:textId="77777777" w:rsidTr="00CB3796">
        <w:trPr>
          <w:trHeight w:val="20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A3C403" w14:textId="4EE0F86D" w:rsidR="00D31F38" w:rsidRPr="00CB3796" w:rsidRDefault="00D31F38" w:rsidP="000F5A7E">
            <w:pPr>
              <w:tabs>
                <w:tab w:val="left" w:pos="16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0489C" w:rsidRPr="00CB37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489C" w:rsidRPr="00CB37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0-11:</w:t>
            </w:r>
            <w:r w:rsidR="000F5A7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6586E" w:rsidRPr="00CB37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8A35B8B" w14:textId="1F3E276B" w:rsidR="00D31F38" w:rsidRPr="00E9748E" w:rsidRDefault="00D31F38" w:rsidP="00CA3F4E">
            <w:pPr>
              <w:tabs>
                <w:tab w:val="left" w:pos="1620"/>
              </w:tabs>
              <w:rPr>
                <w:rFonts w:ascii="Times New Roman" w:hAnsi="Times New Roman"/>
                <w:b/>
              </w:rPr>
            </w:pPr>
            <w:r w:rsidRPr="00E9748E">
              <w:rPr>
                <w:b/>
              </w:rPr>
              <w:t xml:space="preserve">Открытие и приветственная часть </w:t>
            </w:r>
          </w:p>
        </w:tc>
      </w:tr>
      <w:tr w:rsidR="00D31F38" w:rsidRPr="00E9748E" w14:paraId="30EE2F22" w14:textId="77777777" w:rsidTr="00CB3796">
        <w:trPr>
          <w:trHeight w:val="702"/>
        </w:trPr>
        <w:tc>
          <w:tcPr>
            <w:tcW w:w="1273" w:type="dxa"/>
            <w:tcBorders>
              <w:top w:val="single" w:sz="6" w:space="0" w:color="auto"/>
              <w:bottom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8B6164D" w14:textId="38360670" w:rsidR="00D31F38" w:rsidRPr="00CB3796" w:rsidRDefault="00492F3E" w:rsidP="0087467E">
            <w:pPr>
              <w:tabs>
                <w:tab w:val="left" w:pos="16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0489C" w:rsidRPr="00CB37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489C" w:rsidRPr="00CB37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E170C" w:rsidRPr="00CB37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–1</w:t>
            </w:r>
            <w:r w:rsidR="0030489C" w:rsidRPr="00CB3796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30489C" w:rsidRPr="00CB37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7467E" w:rsidRPr="00CB37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6697A89" w14:textId="77777777" w:rsidR="000528AD" w:rsidRDefault="0087467E" w:rsidP="0017436F">
            <w:pPr>
              <w:tabs>
                <w:tab w:val="left" w:pos="16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Приветствие участников. </w:t>
            </w:r>
          </w:p>
          <w:p w14:paraId="7FEC85DF" w14:textId="778EBDCC" w:rsidR="00D31F38" w:rsidRPr="00E9748E" w:rsidRDefault="0030489C" w:rsidP="0017436F">
            <w:pPr>
              <w:tabs>
                <w:tab w:val="left" w:pos="162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Открытие мероприятия</w:t>
            </w:r>
          </w:p>
        </w:tc>
        <w:tc>
          <w:tcPr>
            <w:tcW w:w="4534" w:type="dxa"/>
            <w:tcBorders>
              <w:top w:val="single" w:sz="6" w:space="0" w:color="auto"/>
              <w:bottom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D426F1B" w14:textId="3F65F2FA" w:rsidR="00C6586E" w:rsidRDefault="0030489C" w:rsidP="00C6586E">
            <w:pPr>
              <w:pStyle w:val="ab"/>
              <w:ind w:left="-7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БАЖАНОВ</w:t>
            </w:r>
            <w:r w:rsidR="00C6586E" w:rsidRPr="003B396E">
              <w:rPr>
                <w:rFonts w:ascii="Times New Roman" w:hAnsi="Times New Roman"/>
              </w:rPr>
              <w:t xml:space="preserve"> </w:t>
            </w:r>
          </w:p>
          <w:p w14:paraId="5395B283" w14:textId="5F276567" w:rsidR="00D31F38" w:rsidRPr="00E9748E" w:rsidRDefault="0030489C" w:rsidP="009E170C">
            <w:pPr>
              <w:pStyle w:val="ab"/>
              <w:ind w:left="-74"/>
              <w:jc w:val="center"/>
              <w:rPr>
                <w:rFonts w:ascii="Times New Roman" w:hAnsi="Times New Roman"/>
              </w:rPr>
            </w:pPr>
            <w:r w:rsidRPr="00584F3A">
              <w:rPr>
                <w:rFonts w:ascii="Times New Roman" w:hAnsi="Times New Roman"/>
                <w:b/>
              </w:rPr>
              <w:t>Сергей Валиевич</w:t>
            </w:r>
            <w:r w:rsidR="00C6586E" w:rsidRPr="00584F3A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72E8" w:rsidRPr="002F6BF4" w14:paraId="3365701A" w14:textId="77777777" w:rsidTr="000528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374"/>
        </w:trPr>
        <w:tc>
          <w:tcPr>
            <w:tcW w:w="12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673CF4BD" w14:textId="617C65C0" w:rsidR="006472E8" w:rsidRPr="00CB3796" w:rsidRDefault="006472E8" w:rsidP="00467B53">
            <w:pPr>
              <w:tabs>
                <w:tab w:val="left" w:pos="16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10:3</w:t>
            </w:r>
            <w:r w:rsidR="0087467E" w:rsidRPr="00CB3796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CB3796">
              <w:rPr>
                <w:rFonts w:ascii="Times New Roman" w:hAnsi="Times New Roman"/>
                <w:b/>
                <w:sz w:val="20"/>
                <w:szCs w:val="20"/>
              </w:rPr>
              <w:t>-11:</w:t>
            </w:r>
            <w:r w:rsidR="00467B53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268B3A8" w14:textId="77777777" w:rsidR="006472E8" w:rsidRDefault="006472E8" w:rsidP="002F6BF4">
            <w:pPr>
              <w:tabs>
                <w:tab w:val="left" w:pos="16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ТОРЖЕСТВЕННАЯ ЦЕРЕМОНИЯ</w:t>
            </w:r>
          </w:p>
          <w:p w14:paraId="2885E315" w14:textId="7B8E712E" w:rsidR="006472E8" w:rsidRPr="003B396E" w:rsidRDefault="006472E8" w:rsidP="00CB3796">
            <w:pPr>
              <w:tabs>
                <w:tab w:val="left" w:pos="1620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2F6BF4">
              <w:rPr>
                <w:rFonts w:ascii="Times New Roman" w:hAnsi="Times New Roman"/>
                <w:b/>
              </w:rPr>
              <w:t>аграждение победителей</w:t>
            </w:r>
            <w:r>
              <w:rPr>
                <w:rFonts w:ascii="Times New Roman" w:hAnsi="Times New Roman"/>
                <w:b/>
              </w:rPr>
              <w:t>,</w:t>
            </w:r>
            <w:r w:rsidRPr="002F6BF4">
              <w:rPr>
                <w:rFonts w:ascii="Times New Roman" w:hAnsi="Times New Roman"/>
                <w:b/>
              </w:rPr>
              <w:t xml:space="preserve"> призеров</w:t>
            </w:r>
            <w:r>
              <w:rPr>
                <w:rFonts w:ascii="Times New Roman" w:hAnsi="Times New Roman"/>
                <w:b/>
              </w:rPr>
              <w:t xml:space="preserve"> и участников, включенных в Реестр лучших закупщиков, по итогам </w:t>
            </w:r>
            <w:r w:rsidRPr="002F6BF4">
              <w:rPr>
                <w:rFonts w:ascii="Times New Roman" w:hAnsi="Times New Roman"/>
                <w:b/>
              </w:rPr>
              <w:t xml:space="preserve">конкурса «Лучший специалист в сфере закупок Нижегородской области» </w:t>
            </w:r>
            <w:r>
              <w:rPr>
                <w:rFonts w:ascii="Times New Roman" w:hAnsi="Times New Roman"/>
                <w:b/>
              </w:rPr>
              <w:t>202</w:t>
            </w:r>
            <w:r w:rsidR="00EE245B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 года</w:t>
            </w:r>
            <w:r w:rsidR="00CB379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6472E8" w:rsidRPr="002F6BF4" w14:paraId="5629D4D2" w14:textId="77777777" w:rsidTr="00CB37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470"/>
        </w:trPr>
        <w:tc>
          <w:tcPr>
            <w:tcW w:w="12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36B4CA10" w14:textId="77777777" w:rsidR="006472E8" w:rsidRPr="00CB3796" w:rsidRDefault="006472E8" w:rsidP="0030489C">
            <w:pPr>
              <w:tabs>
                <w:tab w:val="left" w:pos="162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E546D2" w14:textId="77777777" w:rsidR="006472E8" w:rsidRPr="006472E8" w:rsidRDefault="006472E8" w:rsidP="006472E8">
            <w:pPr>
              <w:pStyle w:val="ab"/>
              <w:ind w:left="-74"/>
              <w:jc w:val="center"/>
              <w:rPr>
                <w:rFonts w:ascii="Times New Roman" w:hAnsi="Times New Roman"/>
              </w:rPr>
            </w:pPr>
            <w:r w:rsidRPr="006472E8">
              <w:rPr>
                <w:rFonts w:ascii="Times New Roman" w:hAnsi="Times New Roman"/>
                <w:b/>
              </w:rPr>
              <w:t>ИСМАГИЛОВ</w:t>
            </w:r>
            <w:r w:rsidRPr="006472E8">
              <w:rPr>
                <w:rFonts w:ascii="Times New Roman" w:hAnsi="Times New Roman"/>
              </w:rPr>
              <w:t xml:space="preserve"> </w:t>
            </w:r>
            <w:r w:rsidRPr="006472E8">
              <w:rPr>
                <w:rFonts w:ascii="Times New Roman" w:hAnsi="Times New Roman"/>
                <w:b/>
              </w:rPr>
              <w:t xml:space="preserve">Денис </w:t>
            </w:r>
            <w:proofErr w:type="spellStart"/>
            <w:r w:rsidRPr="006472E8">
              <w:rPr>
                <w:rFonts w:ascii="Times New Roman" w:hAnsi="Times New Roman"/>
                <w:b/>
              </w:rPr>
              <w:t>Гамирович</w:t>
            </w:r>
            <w:proofErr w:type="spellEnd"/>
            <w:r w:rsidRPr="006472E8">
              <w:rPr>
                <w:rFonts w:ascii="Times New Roman" w:hAnsi="Times New Roman"/>
              </w:rPr>
              <w:t xml:space="preserve"> </w:t>
            </w:r>
          </w:p>
          <w:p w14:paraId="1EDABF4E" w14:textId="77777777" w:rsidR="006472E8" w:rsidRPr="006472E8" w:rsidRDefault="006472E8" w:rsidP="006472E8">
            <w:pPr>
              <w:pStyle w:val="ab"/>
              <w:ind w:left="-74"/>
              <w:jc w:val="center"/>
              <w:rPr>
                <w:rFonts w:ascii="Times New Roman" w:eastAsia="Times New Roman" w:hAnsi="Times New Roman"/>
              </w:rPr>
            </w:pPr>
            <w:r w:rsidRPr="006472E8">
              <w:rPr>
                <w:rFonts w:ascii="Times New Roman" w:eastAsia="Times New Roman" w:hAnsi="Times New Roman"/>
              </w:rPr>
              <w:t>министр экономического развития и инвестиций Нижегородской области</w:t>
            </w:r>
          </w:p>
          <w:p w14:paraId="48E9E515" w14:textId="77777777" w:rsidR="006472E8" w:rsidRPr="0062146D" w:rsidRDefault="006472E8" w:rsidP="006472E8">
            <w:pPr>
              <w:pStyle w:val="ab"/>
              <w:ind w:left="-74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500636FC" w14:textId="03F36A2E" w:rsidR="006472E8" w:rsidRPr="006472E8" w:rsidRDefault="00EE245B" w:rsidP="006472E8">
            <w:pPr>
              <w:pStyle w:val="ab"/>
              <w:ind w:left="-74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АМОСОВА Елена Евгеньевна</w:t>
            </w:r>
          </w:p>
          <w:p w14:paraId="439BB039" w14:textId="77777777" w:rsidR="00EE245B" w:rsidRDefault="00EE245B" w:rsidP="006472E8">
            <w:pPr>
              <w:pStyle w:val="ab"/>
              <w:ind w:left="-74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  <w:r w:rsidR="006472E8" w:rsidRPr="006472E8">
              <w:rPr>
                <w:rFonts w:ascii="Times New Roman" w:eastAsia="Times New Roman" w:hAnsi="Times New Roman"/>
              </w:rPr>
              <w:t>министр</w:t>
            </w:r>
            <w:r>
              <w:rPr>
                <w:rFonts w:ascii="Times New Roman" w:eastAsia="Times New Roman" w:hAnsi="Times New Roman"/>
              </w:rPr>
              <w:t>а</w:t>
            </w:r>
            <w:r w:rsidR="006472E8" w:rsidRPr="006472E8">
              <w:rPr>
                <w:rFonts w:ascii="Times New Roman" w:eastAsia="Times New Roman" w:hAnsi="Times New Roman"/>
              </w:rPr>
              <w:t xml:space="preserve"> кадровой политики </w:t>
            </w:r>
            <w:r w:rsidR="007F31C3">
              <w:rPr>
                <w:rFonts w:ascii="Times New Roman" w:eastAsia="Times New Roman" w:hAnsi="Times New Roman"/>
              </w:rPr>
              <w:t xml:space="preserve">Правительства </w:t>
            </w:r>
            <w:r w:rsidR="006472E8" w:rsidRPr="006472E8">
              <w:rPr>
                <w:rFonts w:ascii="Times New Roman" w:eastAsia="Times New Roman" w:hAnsi="Times New Roman"/>
              </w:rPr>
              <w:t xml:space="preserve">Нижегородской области </w:t>
            </w:r>
          </w:p>
          <w:p w14:paraId="19785204" w14:textId="46C457C5" w:rsidR="006472E8" w:rsidRPr="006472E8" w:rsidRDefault="00EE245B" w:rsidP="006472E8">
            <w:pPr>
              <w:pStyle w:val="ab"/>
              <w:ind w:left="-74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(</w:t>
            </w:r>
            <w:r w:rsidRPr="00EE245B">
              <w:rPr>
                <w:rFonts w:ascii="Times New Roman" w:eastAsia="Times New Roman" w:hAnsi="Times New Roman"/>
                <w:i/>
              </w:rPr>
              <w:t>на уточнении</w:t>
            </w:r>
            <w:r>
              <w:rPr>
                <w:rFonts w:ascii="Times New Roman" w:eastAsia="Times New Roman" w:hAnsi="Times New Roman"/>
              </w:rPr>
              <w:t>)</w:t>
            </w:r>
          </w:p>
          <w:p w14:paraId="37EF2F95" w14:textId="77777777" w:rsidR="006472E8" w:rsidRPr="0062146D" w:rsidRDefault="006472E8" w:rsidP="006472E8">
            <w:pPr>
              <w:pStyle w:val="ab"/>
              <w:ind w:left="-74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14:paraId="0C71252B" w14:textId="735952B2" w:rsidR="00467B53" w:rsidRPr="00467B53" w:rsidRDefault="00467B53" w:rsidP="00467B53">
            <w:pPr>
              <w:ind w:left="33"/>
              <w:jc w:val="center"/>
              <w:rPr>
                <w:rFonts w:ascii="Times New Roman" w:eastAsia="Arial Unicode MS" w:hAnsi="Times New Roman"/>
                <w:b/>
                <w:color w:val="000000"/>
              </w:rPr>
            </w:pPr>
            <w:r w:rsidRPr="00467B53">
              <w:rPr>
                <w:rFonts w:ascii="Times New Roman" w:eastAsia="Arial Unicode MS" w:hAnsi="Times New Roman"/>
                <w:b/>
                <w:color w:val="000000"/>
              </w:rPr>
              <w:t>ШАКАЯ</w:t>
            </w:r>
            <w:r w:rsidRPr="00467B53">
              <w:rPr>
                <w:rFonts w:ascii="Times New Roman" w:eastAsia="Arial Unicode MS" w:hAnsi="Times New Roman"/>
                <w:b/>
                <w:color w:val="000000"/>
              </w:rPr>
              <w:t xml:space="preserve"> Леван Станиславович</w:t>
            </w:r>
          </w:p>
          <w:p w14:paraId="170C41E7" w14:textId="77777777" w:rsidR="006472E8" w:rsidRDefault="00467B53" w:rsidP="00467B53">
            <w:pPr>
              <w:ind w:left="33"/>
              <w:jc w:val="center"/>
              <w:rPr>
                <w:rFonts w:ascii="Times New Roman" w:eastAsia="Arial Unicode MS" w:hAnsi="Times New Roman"/>
                <w:color w:val="000000"/>
              </w:rPr>
            </w:pPr>
            <w:r w:rsidRPr="00EE50EB">
              <w:rPr>
                <w:rFonts w:ascii="Times New Roman" w:eastAsia="Arial Unicode MS" w:hAnsi="Times New Roman"/>
                <w:color w:val="000000"/>
              </w:rPr>
              <w:t xml:space="preserve">руководитель по работе с ключевыми клиентами ЮФО и ПФО </w:t>
            </w:r>
            <w:r>
              <w:rPr>
                <w:rFonts w:ascii="Times New Roman" w:eastAsia="Arial Unicode MS" w:hAnsi="Times New Roman"/>
                <w:color w:val="000000"/>
              </w:rPr>
              <w:t>ЭТП РАД</w:t>
            </w:r>
          </w:p>
          <w:p w14:paraId="50B8A1F3" w14:textId="306295C5" w:rsidR="00467B53" w:rsidRPr="006472E8" w:rsidRDefault="00467B53" w:rsidP="00467B53">
            <w:pPr>
              <w:ind w:left="3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A56711" w:rsidRPr="00E9748E" w14:paraId="2C94FDF8" w14:textId="77777777" w:rsidTr="00CB3796">
        <w:trPr>
          <w:trHeight w:val="244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454732" w14:textId="5FA094C2" w:rsidR="00A56711" w:rsidRPr="00CB3796" w:rsidRDefault="00A56711" w:rsidP="00467B53">
            <w:pPr>
              <w:pStyle w:val="Body1"/>
              <w:jc w:val="center"/>
              <w:rPr>
                <w:b/>
                <w:sz w:val="20"/>
              </w:rPr>
            </w:pPr>
            <w:r w:rsidRPr="00CB3796">
              <w:rPr>
                <w:b/>
                <w:sz w:val="20"/>
              </w:rPr>
              <w:t>1</w:t>
            </w:r>
            <w:r w:rsidR="00EE245B" w:rsidRPr="00CB3796">
              <w:rPr>
                <w:b/>
                <w:sz w:val="20"/>
              </w:rPr>
              <w:t>1</w:t>
            </w:r>
            <w:r w:rsidRPr="00CB3796">
              <w:rPr>
                <w:b/>
                <w:sz w:val="20"/>
              </w:rPr>
              <w:t>:</w:t>
            </w:r>
            <w:r w:rsidR="00467B53">
              <w:rPr>
                <w:b/>
                <w:sz w:val="20"/>
              </w:rPr>
              <w:t>10</w:t>
            </w:r>
            <w:r w:rsidRPr="00CB3796">
              <w:rPr>
                <w:b/>
                <w:sz w:val="20"/>
              </w:rPr>
              <w:t>-1</w:t>
            </w:r>
            <w:r w:rsidR="00467B53">
              <w:rPr>
                <w:b/>
                <w:sz w:val="20"/>
              </w:rPr>
              <w:t>6</w:t>
            </w:r>
            <w:r w:rsidRPr="00CB3796">
              <w:rPr>
                <w:b/>
                <w:sz w:val="20"/>
              </w:rPr>
              <w:t>:</w:t>
            </w:r>
            <w:r w:rsidR="00467B53">
              <w:rPr>
                <w:b/>
                <w:sz w:val="20"/>
              </w:rPr>
              <w:t>0</w:t>
            </w:r>
            <w:r w:rsidRPr="00CB3796">
              <w:rPr>
                <w:b/>
                <w:sz w:val="20"/>
              </w:rPr>
              <w:t>0</w:t>
            </w:r>
          </w:p>
        </w:tc>
        <w:tc>
          <w:tcPr>
            <w:tcW w:w="9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C93F79" w14:textId="5FDF48A5" w:rsidR="00E471BA" w:rsidRPr="00E9748E" w:rsidRDefault="00A56711" w:rsidP="00CB3796">
            <w:pPr>
              <w:pStyle w:val="Body1"/>
              <w:rPr>
                <w:b/>
                <w:szCs w:val="24"/>
              </w:rPr>
            </w:pPr>
            <w:r w:rsidRPr="00E9748E">
              <w:rPr>
                <w:b/>
                <w:szCs w:val="24"/>
              </w:rPr>
              <w:t xml:space="preserve">Основная часть </w:t>
            </w:r>
            <w:r>
              <w:rPr>
                <w:b/>
                <w:szCs w:val="24"/>
              </w:rPr>
              <w:t>заседания</w:t>
            </w:r>
          </w:p>
        </w:tc>
      </w:tr>
      <w:tr w:rsidR="00A56711" w:rsidRPr="00E6455E" w14:paraId="1B5C0518" w14:textId="77777777" w:rsidTr="00CB3796">
        <w:trPr>
          <w:trHeight w:val="486"/>
        </w:trPr>
        <w:tc>
          <w:tcPr>
            <w:tcW w:w="1273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49339E4" w14:textId="1E76FAB6" w:rsidR="00A56711" w:rsidRPr="00CB3796" w:rsidRDefault="00A56711" w:rsidP="00467B53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467B5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-1</w:t>
            </w:r>
            <w:r w:rsidR="00DE630A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467B5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87C950" w14:textId="23437DD9" w:rsidR="00DE630A" w:rsidRPr="00DE630A" w:rsidRDefault="00DE630A" w:rsidP="00DE630A">
            <w:pPr>
              <w:ind w:firstLine="284"/>
              <w:contextualSpacing/>
              <w:jc w:val="both"/>
              <w:rPr>
                <w:rFonts w:ascii="Times New Roman" w:hAnsi="Times New Roman"/>
                <w:i/>
              </w:rPr>
            </w:pPr>
            <w:r w:rsidRPr="000528AD">
              <w:rPr>
                <w:rFonts w:ascii="Times New Roman" w:hAnsi="Times New Roman"/>
                <w:b/>
              </w:rPr>
              <w:t>Обзор применения законодательства</w:t>
            </w:r>
            <w:r w:rsidRPr="00DE630A">
              <w:rPr>
                <w:rFonts w:ascii="Times New Roman" w:hAnsi="Times New Roman"/>
              </w:rPr>
              <w:t xml:space="preserve"> о контрактной системе в сфере антимонопольного законодательства по итогам 202</w:t>
            </w:r>
            <w:r>
              <w:rPr>
                <w:rFonts w:ascii="Times New Roman" w:hAnsi="Times New Roman"/>
              </w:rPr>
              <w:t>5</w:t>
            </w:r>
            <w:r w:rsidRPr="00DE630A">
              <w:rPr>
                <w:rFonts w:ascii="Times New Roman" w:hAnsi="Times New Roman"/>
              </w:rPr>
              <w:t xml:space="preserve"> года</w:t>
            </w:r>
            <w:r>
              <w:rPr>
                <w:rFonts w:ascii="Times New Roman" w:hAnsi="Times New Roman"/>
              </w:rPr>
              <w:t xml:space="preserve"> </w:t>
            </w:r>
            <w:r w:rsidRPr="00DE630A">
              <w:rPr>
                <w:rFonts w:ascii="Times New Roman" w:hAnsi="Times New Roman"/>
                <w:i/>
              </w:rPr>
              <w:t>(тема на уточнении)</w:t>
            </w:r>
          </w:p>
          <w:p w14:paraId="0F20A7FD" w14:textId="2257B82D" w:rsidR="00A56711" w:rsidRPr="00EE245B" w:rsidRDefault="00A56711" w:rsidP="00DE630A">
            <w:pPr>
              <w:pStyle w:val="ab"/>
              <w:ind w:left="423"/>
              <w:contextualSpacing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534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6A4CFC7" w14:textId="77777777" w:rsidR="00DE630A" w:rsidRPr="00DE630A" w:rsidRDefault="00DE630A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</w:pPr>
            <w:r w:rsidRPr="00DE630A"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  <w:t>БАРАНОВ</w:t>
            </w:r>
          </w:p>
          <w:p w14:paraId="6BC3D34A" w14:textId="77777777" w:rsidR="00DE630A" w:rsidRPr="00DE630A" w:rsidRDefault="00DE630A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</w:pPr>
            <w:r w:rsidRPr="00DE630A"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  <w:t xml:space="preserve">Илья Валерьевич </w:t>
            </w:r>
          </w:p>
          <w:p w14:paraId="528DC175" w14:textId="5FB941A3" w:rsidR="00DE630A" w:rsidRPr="00DE630A" w:rsidRDefault="00DE630A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hd w:val="clear" w:color="auto" w:fill="FFFFFF"/>
                <w:lang w:bidi="ru-RU"/>
              </w:rPr>
            </w:pPr>
            <w:r w:rsidRPr="00DE630A"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>заместитель руководителя Управления Федеральной антимонопольной службы по Нижегородской области</w:t>
            </w:r>
            <w:r w:rsidR="00217FED"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 xml:space="preserve"> (</w:t>
            </w:r>
            <w:r w:rsidR="00217FED" w:rsidRPr="00217FED">
              <w:rPr>
                <w:rFonts w:ascii="Times New Roman" w:eastAsia="Times New Roman" w:hAnsi="Times New Roman"/>
                <w:i/>
                <w:shd w:val="clear" w:color="auto" w:fill="FFFFFF"/>
                <w:lang w:bidi="ru-RU"/>
              </w:rPr>
              <w:t>на уточнении</w:t>
            </w:r>
            <w:r w:rsidR="00217FED"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>)</w:t>
            </w:r>
          </w:p>
          <w:p w14:paraId="3475842A" w14:textId="37055F0A" w:rsidR="00A56711" w:rsidRPr="00E471BA" w:rsidRDefault="00A56711" w:rsidP="00A56711">
            <w:pPr>
              <w:pStyle w:val="TableParagraph"/>
              <w:ind w:left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7F53B6" w:rsidRPr="00E6455E" w14:paraId="2E246307" w14:textId="77777777" w:rsidTr="00CB3796">
        <w:trPr>
          <w:trHeight w:val="486"/>
        </w:trPr>
        <w:tc>
          <w:tcPr>
            <w:tcW w:w="1273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4C045F6" w14:textId="378AE544" w:rsidR="007F53B6" w:rsidRPr="00CB3796" w:rsidRDefault="007F53B6" w:rsidP="000F5A7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lastRenderedPageBreak/>
              <w:t>11.</w:t>
            </w:r>
            <w:r w:rsidR="00467B5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0:-11:</w:t>
            </w:r>
            <w:r w:rsidR="000F5A7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4961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959B10D" w14:textId="77777777" w:rsidR="00131967" w:rsidRPr="00131967" w:rsidRDefault="005F64C8" w:rsidP="00131967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131967" w:rsidRPr="00131967">
              <w:rPr>
                <w:rFonts w:ascii="Times New Roman" w:hAnsi="Times New Roman"/>
                <w:b/>
              </w:rPr>
              <w:t xml:space="preserve">Государственный заказ как источник роста налоговых доходов. </w:t>
            </w:r>
          </w:p>
          <w:p w14:paraId="1F48B973" w14:textId="3B077EDE" w:rsidR="007F53B6" w:rsidRPr="005F64C8" w:rsidRDefault="00131967" w:rsidP="00582C4D">
            <w:pPr>
              <w:jc w:val="both"/>
              <w:rPr>
                <w:rFonts w:ascii="Times New Roman" w:hAnsi="Times New Roman"/>
                <w:i/>
              </w:rPr>
            </w:pPr>
            <w:r w:rsidRPr="00582C4D">
              <w:rPr>
                <w:rFonts w:ascii="Times New Roman" w:hAnsi="Times New Roman"/>
                <w:iCs/>
              </w:rPr>
              <w:t xml:space="preserve">Результаты работы </w:t>
            </w:r>
            <w:proofErr w:type="gramStart"/>
            <w:r w:rsidRPr="00582C4D">
              <w:rPr>
                <w:rFonts w:ascii="Times New Roman" w:hAnsi="Times New Roman"/>
                <w:iCs/>
              </w:rPr>
              <w:t>Правительства</w:t>
            </w:r>
            <w:proofErr w:type="gramEnd"/>
            <w:r w:rsidRPr="00582C4D">
              <w:rPr>
                <w:rFonts w:ascii="Times New Roman" w:hAnsi="Times New Roman"/>
                <w:iCs/>
              </w:rPr>
              <w:t xml:space="preserve"> НО с иногородними организациями в 2025 году. Изменения законодательства в 2026 году, направленные на исполнение требований федерального законодательства о постановке на налоговый учет организаций по месту фактического осуществления деятельности.</w:t>
            </w:r>
          </w:p>
        </w:tc>
        <w:tc>
          <w:tcPr>
            <w:tcW w:w="4534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37F3F97A" w14:textId="77777777" w:rsidR="007F53B6" w:rsidRDefault="007F53B6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  <w:t>АНАНЬЕВА</w:t>
            </w:r>
          </w:p>
          <w:p w14:paraId="661D10BB" w14:textId="77777777" w:rsidR="007F53B6" w:rsidRDefault="007F53B6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  <w:t>Оксана Олеговна</w:t>
            </w:r>
          </w:p>
          <w:p w14:paraId="43FF2467" w14:textId="238D4B34" w:rsidR="007F53B6" w:rsidRPr="007F53B6" w:rsidRDefault="005F64C8" w:rsidP="005F64C8">
            <w:pPr>
              <w:shd w:val="clear" w:color="auto" w:fill="FFFFFF"/>
              <w:jc w:val="center"/>
              <w:rPr>
                <w:rFonts w:ascii="Times New Roman" w:eastAsia="Times New Roman" w:hAnsi="Times New Roman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>з</w:t>
            </w:r>
            <w:r w:rsidRPr="005F64C8"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>аместитель начальника управления — начальник отдела</w:t>
            </w:r>
            <w:r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 xml:space="preserve"> </w:t>
            </w:r>
            <w:r w:rsidRPr="005F64C8"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>проверки сведений в реестре контрактов</w:t>
            </w:r>
            <w:r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 xml:space="preserve"> </w:t>
            </w:r>
            <w:r w:rsidR="007F53B6"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>министерства финансов Нижегородской области</w:t>
            </w:r>
          </w:p>
        </w:tc>
      </w:tr>
      <w:tr w:rsidR="007F53B6" w:rsidRPr="00E6455E" w14:paraId="09DE7221" w14:textId="77777777" w:rsidTr="000F5A7E">
        <w:trPr>
          <w:trHeight w:val="486"/>
        </w:trPr>
        <w:tc>
          <w:tcPr>
            <w:tcW w:w="1273" w:type="dxa"/>
            <w:tcBorders>
              <w:top w:val="single" w:sz="6" w:space="0" w:color="auto"/>
              <w:bottom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4E1959" w14:textId="4ADEC85E" w:rsidR="007F53B6" w:rsidRDefault="007F53B6" w:rsidP="000F5A7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11:</w:t>
            </w:r>
            <w:r w:rsidR="000F5A7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45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– 12:0</w:t>
            </w:r>
            <w:r w:rsidR="000F5A7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02F25DA" w14:textId="55FCDE28" w:rsidR="007F53B6" w:rsidRPr="00DE630A" w:rsidRDefault="007F53B6" w:rsidP="00DE630A">
            <w:pPr>
              <w:ind w:firstLine="284"/>
              <w:contextualSpacing/>
              <w:jc w:val="both"/>
              <w:rPr>
                <w:rFonts w:ascii="Times New Roman" w:hAnsi="Times New Roman"/>
              </w:rPr>
            </w:pPr>
            <w:r w:rsidRPr="000528AD">
              <w:rPr>
                <w:rFonts w:ascii="Times New Roman" w:hAnsi="Times New Roman"/>
                <w:b/>
              </w:rPr>
              <w:t>Актуальные вопросы ценообразования</w:t>
            </w:r>
            <w:r w:rsidRPr="007F53B6">
              <w:rPr>
                <w:rFonts w:ascii="Times New Roman" w:hAnsi="Times New Roman"/>
              </w:rPr>
              <w:t xml:space="preserve"> при осуществлении закупок с учетом изменений законодательства (в </w:t>
            </w:r>
            <w:proofErr w:type="spellStart"/>
            <w:r w:rsidRPr="007F53B6">
              <w:rPr>
                <w:rFonts w:ascii="Times New Roman" w:hAnsi="Times New Roman"/>
              </w:rPr>
              <w:t>т.ч</w:t>
            </w:r>
            <w:proofErr w:type="spellEnd"/>
            <w:r w:rsidRPr="007F53B6">
              <w:rPr>
                <w:rFonts w:ascii="Times New Roman" w:hAnsi="Times New Roman"/>
              </w:rPr>
              <w:t>. ставок НДС, при нормировании закупок и др.)</w:t>
            </w:r>
          </w:p>
        </w:tc>
        <w:tc>
          <w:tcPr>
            <w:tcW w:w="4534" w:type="dxa"/>
            <w:tcBorders>
              <w:top w:val="single" w:sz="6" w:space="0" w:color="auto"/>
              <w:bottom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3EB192E" w14:textId="77777777" w:rsidR="007F53B6" w:rsidRDefault="007F53B6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  <w:t xml:space="preserve">ВОРОНИНА </w:t>
            </w:r>
          </w:p>
          <w:p w14:paraId="348471D7" w14:textId="77777777" w:rsidR="007F53B6" w:rsidRDefault="007F53B6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  <w:t>Надежда Михайловна</w:t>
            </w:r>
          </w:p>
          <w:p w14:paraId="077F38EE" w14:textId="77777777" w:rsidR="0093347F" w:rsidRDefault="0093347F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hd w:val="clear" w:color="auto" w:fill="FFFFFF"/>
                <w:lang w:bidi="ru-RU"/>
              </w:rPr>
            </w:pPr>
            <w:r w:rsidRPr="0093347F">
              <w:rPr>
                <w:rFonts w:ascii="Times New Roman" w:eastAsia="Times New Roman" w:hAnsi="Times New Roman"/>
                <w:shd w:val="clear" w:color="auto" w:fill="FFFFFF"/>
                <w:lang w:bidi="ru-RU"/>
              </w:rPr>
              <w:t>начальник управления анализа и оптимизации затрат для нужд области министерства экономического развития и инвестиций Нижегородской области</w:t>
            </w:r>
          </w:p>
          <w:p w14:paraId="6BCBF0B6" w14:textId="5FD84941" w:rsidR="0093347F" w:rsidRPr="0093347F" w:rsidRDefault="0093347F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hd w:val="clear" w:color="auto" w:fill="FFFFFF"/>
                <w:lang w:bidi="ru-RU"/>
              </w:rPr>
            </w:pPr>
          </w:p>
        </w:tc>
      </w:tr>
      <w:tr w:rsidR="00467B53" w:rsidRPr="00E6455E" w14:paraId="2B192E09" w14:textId="77777777" w:rsidTr="000F5A7E">
        <w:trPr>
          <w:trHeight w:val="486"/>
        </w:trPr>
        <w:tc>
          <w:tcPr>
            <w:tcW w:w="1273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17D613" w14:textId="60A7B997" w:rsidR="00467B53" w:rsidRDefault="00467B53" w:rsidP="000F5A7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12:0</w:t>
            </w:r>
            <w:r w:rsidR="000F5A7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– 12:</w:t>
            </w:r>
            <w:r w:rsidR="000F5A7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496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77C4595" w14:textId="3FA5BEA2" w:rsidR="00467B53" w:rsidRPr="000528AD" w:rsidRDefault="000F5A7E" w:rsidP="00DE630A">
            <w:pPr>
              <w:ind w:firstLine="284"/>
              <w:contextualSpacing/>
              <w:jc w:val="both"/>
              <w:rPr>
                <w:rFonts w:ascii="Times New Roman" w:hAnsi="Times New Roman"/>
                <w:b/>
              </w:rPr>
            </w:pPr>
            <w:r w:rsidRPr="007E599F"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63360" behindDoc="0" locked="0" layoutInCell="1" allowOverlap="0" wp14:anchorId="183EC8FF" wp14:editId="32810C8A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3175</wp:posOffset>
                  </wp:positionV>
                  <wp:extent cx="142240" cy="160792"/>
                  <wp:effectExtent l="0" t="0" r="0" b="0"/>
                  <wp:wrapNone/>
                  <wp:docPr id="4" name="Рисунок 4" descr="MC900293200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C9002932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" cy="160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</w:rPr>
              <w:t xml:space="preserve">Перерыв </w:t>
            </w:r>
          </w:p>
        </w:tc>
        <w:tc>
          <w:tcPr>
            <w:tcW w:w="4534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5864531" w14:textId="77777777" w:rsidR="00467B53" w:rsidRDefault="00467B53" w:rsidP="00DE63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/>
                <w:shd w:val="clear" w:color="auto" w:fill="FFFFFF"/>
                <w:lang w:bidi="ru-RU"/>
              </w:rPr>
            </w:pPr>
          </w:p>
        </w:tc>
      </w:tr>
      <w:tr w:rsidR="00DE630A" w:rsidRPr="00E6455E" w14:paraId="237D5B68" w14:textId="77777777" w:rsidTr="000F5A7E">
        <w:trPr>
          <w:trHeight w:val="486"/>
        </w:trPr>
        <w:tc>
          <w:tcPr>
            <w:tcW w:w="1273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8B2169" w14:textId="339CA384" w:rsidR="00DE630A" w:rsidRPr="00CB3796" w:rsidRDefault="0017436F" w:rsidP="000F5A7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7F53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0F5A7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7F53B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– 1</w:t>
            </w:r>
            <w:r w:rsidR="00467B5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0F5A7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5F6D9ED5" w14:textId="03E9F7FE" w:rsidR="00DE630A" w:rsidRPr="00DE630A" w:rsidRDefault="00DE630A" w:rsidP="00DE630A">
            <w:pPr>
              <w:pStyle w:val="ab"/>
              <w:ind w:left="0" w:firstLine="284"/>
              <w:jc w:val="both"/>
              <w:rPr>
                <w:rFonts w:ascii="Times New Roman" w:hAnsi="Times New Roman"/>
                <w:b/>
              </w:rPr>
            </w:pPr>
            <w:r w:rsidRPr="00DE630A">
              <w:rPr>
                <w:rFonts w:ascii="Times New Roman" w:hAnsi="Times New Roman"/>
                <w:b/>
              </w:rPr>
              <w:t xml:space="preserve">Итоги </w:t>
            </w:r>
            <w:r>
              <w:rPr>
                <w:rFonts w:ascii="Times New Roman" w:hAnsi="Times New Roman"/>
                <w:b/>
              </w:rPr>
              <w:t xml:space="preserve">2025 года </w:t>
            </w:r>
            <w:r w:rsidRPr="00DE630A">
              <w:rPr>
                <w:rFonts w:ascii="Times New Roman" w:hAnsi="Times New Roman"/>
                <w:b/>
              </w:rPr>
              <w:t>и планируемые изменения в 2026 году</w:t>
            </w:r>
          </w:p>
          <w:p w14:paraId="60CBA149" w14:textId="77777777" w:rsidR="00DE630A" w:rsidRPr="00CB3796" w:rsidRDefault="00DE630A" w:rsidP="00DE630A">
            <w:pPr>
              <w:pStyle w:val="ab"/>
              <w:numPr>
                <w:ilvl w:val="0"/>
                <w:numId w:val="11"/>
              </w:numPr>
              <w:ind w:left="141" w:firstLine="0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  <w:b/>
              </w:rPr>
              <w:t>Новации национального режима</w:t>
            </w:r>
            <w:r w:rsidRPr="00CB3796">
              <w:rPr>
                <w:rFonts w:ascii="Times New Roman" w:hAnsi="Times New Roman"/>
              </w:rPr>
              <w:t xml:space="preserve">: </w:t>
            </w:r>
          </w:p>
          <w:p w14:paraId="7EF7481B" w14:textId="77777777" w:rsidR="00DE630A" w:rsidRPr="00CB3796" w:rsidRDefault="00DE630A" w:rsidP="00DE630A">
            <w:pPr>
              <w:pStyle w:val="ab"/>
              <w:numPr>
                <w:ilvl w:val="0"/>
                <w:numId w:val="7"/>
              </w:numPr>
              <w:ind w:left="0" w:firstLine="423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 xml:space="preserve">главные особенности и актуальная антимонопольная/судебная практика 2025 г. </w:t>
            </w:r>
          </w:p>
          <w:p w14:paraId="6F9624CC" w14:textId="77777777" w:rsidR="00DE630A" w:rsidRPr="00CB3796" w:rsidRDefault="00DE630A" w:rsidP="00DE630A">
            <w:pPr>
              <w:pStyle w:val="ab"/>
              <w:numPr>
                <w:ilvl w:val="0"/>
                <w:numId w:val="7"/>
              </w:numPr>
              <w:ind w:left="0" w:firstLine="423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ожидаемые изменения с 2026 г.</w:t>
            </w:r>
          </w:p>
          <w:p w14:paraId="6E0EA303" w14:textId="77777777" w:rsidR="00DE630A" w:rsidRPr="00CB3796" w:rsidRDefault="00DE630A" w:rsidP="00DE630A">
            <w:pPr>
              <w:pStyle w:val="ab"/>
              <w:numPr>
                <w:ilvl w:val="0"/>
                <w:numId w:val="11"/>
              </w:numPr>
              <w:ind w:left="141" w:firstLine="0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  <w:b/>
              </w:rPr>
              <w:t>Цифровизация закупок</w:t>
            </w:r>
            <w:r w:rsidRPr="00CB3796">
              <w:rPr>
                <w:rFonts w:ascii="Times New Roman" w:hAnsi="Times New Roman"/>
              </w:rPr>
              <w:t xml:space="preserve">: </w:t>
            </w:r>
          </w:p>
          <w:p w14:paraId="4290A280" w14:textId="77777777" w:rsidR="00DE630A" w:rsidRPr="00CB3796" w:rsidRDefault="00DE630A" w:rsidP="00DE630A">
            <w:pPr>
              <w:numPr>
                <w:ilvl w:val="0"/>
                <w:numId w:val="8"/>
              </w:numPr>
              <w:ind w:left="0" w:firstLine="423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электронные дополнительные соглашения и соглашения о расторжении контракта</w:t>
            </w:r>
          </w:p>
          <w:p w14:paraId="41B6DE71" w14:textId="77777777" w:rsidR="00DE630A" w:rsidRPr="00CB3796" w:rsidRDefault="00DE630A" w:rsidP="00DE630A">
            <w:pPr>
              <w:numPr>
                <w:ilvl w:val="0"/>
                <w:numId w:val="8"/>
              </w:numPr>
              <w:ind w:left="0" w:firstLine="423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электронные контракты с единственным поставщиком (исполнителем, подрядчиком): важные аспекты и риски заказчиков при заключении таких контрактов</w:t>
            </w:r>
          </w:p>
          <w:p w14:paraId="1F807C01" w14:textId="77777777" w:rsidR="00DE630A" w:rsidRPr="00CB3796" w:rsidRDefault="00DE630A" w:rsidP="00DE630A">
            <w:pPr>
              <w:numPr>
                <w:ilvl w:val="0"/>
                <w:numId w:val="8"/>
              </w:numPr>
              <w:ind w:left="0" w:firstLine="423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цифровизация закупок «малого объема»: этапы внедрения, изменения в порядке отчетности, необходимость занесения сведений в реестр контрактов</w:t>
            </w:r>
          </w:p>
          <w:p w14:paraId="1F21FBDF" w14:textId="77777777" w:rsidR="00DE630A" w:rsidRPr="00CB3796" w:rsidRDefault="00DE630A" w:rsidP="00DE630A">
            <w:pPr>
              <w:pStyle w:val="ab"/>
              <w:numPr>
                <w:ilvl w:val="0"/>
                <w:numId w:val="11"/>
              </w:numPr>
              <w:ind w:left="141" w:firstLine="0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  <w:b/>
              </w:rPr>
              <w:t>Требования к участникам закупок</w:t>
            </w:r>
            <w:r w:rsidRPr="00CB3796">
              <w:rPr>
                <w:rFonts w:ascii="Times New Roman" w:hAnsi="Times New Roman"/>
              </w:rPr>
              <w:t>:</w:t>
            </w:r>
          </w:p>
          <w:p w14:paraId="75C854C1" w14:textId="77777777" w:rsidR="00DE630A" w:rsidRPr="00CB3796" w:rsidRDefault="00DE630A" w:rsidP="00DE630A">
            <w:pPr>
              <w:pStyle w:val="ab"/>
              <w:numPr>
                <w:ilvl w:val="0"/>
                <w:numId w:val="9"/>
              </w:numPr>
              <w:ind w:left="0" w:firstLine="423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наиболее важная административная и судебная практика по ПП РФ 2571</w:t>
            </w:r>
          </w:p>
          <w:p w14:paraId="2168598A" w14:textId="77777777" w:rsidR="00DE630A" w:rsidRPr="00CB3796" w:rsidRDefault="00DE630A" w:rsidP="00DE630A">
            <w:pPr>
              <w:pStyle w:val="ab"/>
              <w:numPr>
                <w:ilvl w:val="0"/>
                <w:numId w:val="9"/>
              </w:numPr>
              <w:ind w:left="0" w:firstLine="423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изменения 2025 года в законодательстве о лицензировании</w:t>
            </w:r>
          </w:p>
          <w:p w14:paraId="3B3FCC7D" w14:textId="77777777" w:rsidR="00DE630A" w:rsidRPr="00CB3796" w:rsidRDefault="00DE630A" w:rsidP="00DE630A">
            <w:pPr>
              <w:pStyle w:val="ab"/>
              <w:numPr>
                <w:ilvl w:val="0"/>
                <w:numId w:val="9"/>
              </w:numPr>
              <w:ind w:left="0" w:firstLine="423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новые основания для отстранения участников от участия в закупках с 2026 г.</w:t>
            </w:r>
          </w:p>
          <w:p w14:paraId="1994AA95" w14:textId="77777777" w:rsidR="00DE630A" w:rsidRPr="00CB3796" w:rsidRDefault="00DE630A" w:rsidP="00DE630A">
            <w:pPr>
              <w:pStyle w:val="ab"/>
              <w:numPr>
                <w:ilvl w:val="0"/>
                <w:numId w:val="9"/>
              </w:numPr>
              <w:ind w:left="0" w:firstLine="423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lastRenderedPageBreak/>
              <w:t>новый порядок подтверждения соответствия требованиям к участникам закупок с 2026 года</w:t>
            </w:r>
          </w:p>
          <w:p w14:paraId="7760E16E" w14:textId="3245FFA4" w:rsidR="00DE630A" w:rsidRPr="00CB3796" w:rsidRDefault="00DE630A" w:rsidP="00DE630A">
            <w:pPr>
              <w:pStyle w:val="ab"/>
              <w:numPr>
                <w:ilvl w:val="0"/>
                <w:numId w:val="11"/>
              </w:numPr>
              <w:ind w:left="141" w:firstLine="0"/>
              <w:contextualSpacing w:val="0"/>
              <w:jc w:val="both"/>
              <w:rPr>
                <w:rFonts w:ascii="Times New Roman" w:hAnsi="Times New Roman"/>
                <w:b/>
              </w:rPr>
            </w:pPr>
            <w:r w:rsidRPr="00CB3796">
              <w:rPr>
                <w:rFonts w:ascii="Times New Roman" w:hAnsi="Times New Roman"/>
                <w:b/>
              </w:rPr>
              <w:t>Вопросы интеллектуальной собственности в закупках: актуальные подходы ФАС России к использованию товарных знаков в системе закупок с 2025 г</w:t>
            </w:r>
            <w:r w:rsidR="000528AD">
              <w:rPr>
                <w:rFonts w:ascii="Times New Roman" w:hAnsi="Times New Roman"/>
                <w:b/>
              </w:rPr>
              <w:t>ода</w:t>
            </w:r>
            <w:r w:rsidRPr="00CB3796">
              <w:rPr>
                <w:rFonts w:ascii="Times New Roman" w:hAnsi="Times New Roman"/>
                <w:b/>
              </w:rPr>
              <w:t xml:space="preserve"> </w:t>
            </w:r>
          </w:p>
          <w:p w14:paraId="5AB527DA" w14:textId="77777777" w:rsidR="00DE630A" w:rsidRPr="00CB3796" w:rsidRDefault="00DE630A" w:rsidP="00DE630A">
            <w:pPr>
              <w:pStyle w:val="ab"/>
              <w:numPr>
                <w:ilvl w:val="0"/>
                <w:numId w:val="11"/>
              </w:numPr>
              <w:ind w:left="141" w:firstLine="0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  <w:b/>
              </w:rPr>
              <w:t>Иные предстоящие изменения законодательства о закупках с 2026 года</w:t>
            </w:r>
            <w:r w:rsidRPr="00CB3796">
              <w:rPr>
                <w:rFonts w:ascii="Times New Roman" w:hAnsi="Times New Roman"/>
              </w:rPr>
              <w:t>:</w:t>
            </w:r>
          </w:p>
          <w:p w14:paraId="72C6CFCD" w14:textId="77777777" w:rsidR="00DE630A" w:rsidRPr="00CB3796" w:rsidRDefault="00DE630A" w:rsidP="00DE630A">
            <w:pPr>
              <w:pStyle w:val="ab"/>
              <w:numPr>
                <w:ilvl w:val="0"/>
                <w:numId w:val="10"/>
              </w:numPr>
              <w:ind w:left="0" w:firstLine="423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уточнения правил закупок по ч.24 ст.22 Закона 44-ФЗ, введение возможности этапов в таких закупках</w:t>
            </w:r>
          </w:p>
          <w:p w14:paraId="501EE41B" w14:textId="77777777" w:rsidR="00DE630A" w:rsidRPr="00CB3796" w:rsidRDefault="00DE630A" w:rsidP="00DE630A">
            <w:pPr>
              <w:pStyle w:val="ab"/>
              <w:numPr>
                <w:ilvl w:val="0"/>
                <w:numId w:val="10"/>
              </w:numPr>
              <w:ind w:left="0" w:firstLine="423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расширение случаев внесения изменений в контракты по ст.95 Закона 44-ФЗ</w:t>
            </w:r>
          </w:p>
          <w:p w14:paraId="4C21CABB" w14:textId="77777777" w:rsidR="00DE630A" w:rsidRDefault="00DE630A" w:rsidP="00DE630A">
            <w:pPr>
              <w:pStyle w:val="ab"/>
              <w:numPr>
                <w:ilvl w:val="0"/>
                <w:numId w:val="10"/>
              </w:numPr>
              <w:ind w:left="0" w:firstLine="423"/>
              <w:contextualSpacing w:val="0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расширение возможности проведения «офсетных» контрактов</w:t>
            </w:r>
          </w:p>
          <w:p w14:paraId="778DAF4E" w14:textId="476B497D" w:rsidR="00DE630A" w:rsidRPr="00EE245B" w:rsidRDefault="00DE630A" w:rsidP="003A7F3A">
            <w:pPr>
              <w:pStyle w:val="ab"/>
              <w:numPr>
                <w:ilvl w:val="0"/>
                <w:numId w:val="13"/>
              </w:numPr>
              <w:ind w:left="141" w:firstLine="284"/>
              <w:jc w:val="both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планируемые изменения по НДС в НК, их влияние на контрактную систему в сфере закупок</w:t>
            </w:r>
          </w:p>
        </w:tc>
        <w:tc>
          <w:tcPr>
            <w:tcW w:w="4534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79EF2D47" w14:textId="77777777" w:rsidR="00DE630A" w:rsidRDefault="00DE630A" w:rsidP="00DE630A">
            <w:pPr>
              <w:jc w:val="center"/>
              <w:rPr>
                <w:rFonts w:ascii="Times New Roman" w:hAnsi="Times New Roman"/>
                <w:b/>
              </w:rPr>
            </w:pPr>
            <w:r w:rsidRPr="00CB3796">
              <w:rPr>
                <w:rFonts w:ascii="Times New Roman" w:hAnsi="Times New Roman"/>
                <w:b/>
              </w:rPr>
              <w:lastRenderedPageBreak/>
              <w:t xml:space="preserve">БОРОВЫХ </w:t>
            </w:r>
          </w:p>
          <w:p w14:paraId="67A8FA12" w14:textId="77777777" w:rsidR="00DE630A" w:rsidRDefault="00DE630A" w:rsidP="00DE630A">
            <w:pPr>
              <w:jc w:val="center"/>
              <w:rPr>
                <w:rFonts w:ascii="Times New Roman" w:hAnsi="Times New Roman"/>
                <w:b/>
              </w:rPr>
            </w:pPr>
            <w:r w:rsidRPr="00CB3796">
              <w:rPr>
                <w:rFonts w:ascii="Times New Roman" w:hAnsi="Times New Roman"/>
                <w:b/>
              </w:rPr>
              <w:t>Юлия Сергеевна</w:t>
            </w:r>
          </w:p>
          <w:p w14:paraId="588E795A" w14:textId="77777777" w:rsidR="00DE630A" w:rsidRPr="00CB3796" w:rsidRDefault="00DE630A" w:rsidP="00DE630A">
            <w:pPr>
              <w:jc w:val="center"/>
              <w:rPr>
                <w:rFonts w:ascii="Times New Roman" w:hAnsi="Times New Roman"/>
              </w:rPr>
            </w:pPr>
          </w:p>
          <w:p w14:paraId="6CD2525A" w14:textId="77777777" w:rsidR="00DE630A" w:rsidRPr="00CB3796" w:rsidRDefault="00DE630A" w:rsidP="00DE630A">
            <w:pPr>
              <w:jc w:val="center"/>
              <w:rPr>
                <w:rFonts w:ascii="Times New Roman" w:hAnsi="Times New Roman"/>
              </w:rPr>
            </w:pPr>
            <w:r w:rsidRPr="00CB3796">
              <w:rPr>
                <w:rFonts w:ascii="Times New Roman" w:hAnsi="Times New Roman"/>
              </w:rPr>
              <w:t>председатель Общественного совета при Пермском УФАС России, общественный помощник уполномоченного по защите прав предпринимателей в Пермском крае</w:t>
            </w:r>
            <w:r>
              <w:rPr>
                <w:rFonts w:ascii="Times New Roman" w:hAnsi="Times New Roman"/>
              </w:rPr>
              <w:t>,</w:t>
            </w:r>
            <w:r w:rsidRPr="00CB3796">
              <w:rPr>
                <w:rFonts w:ascii="Times New Roman" w:hAnsi="Times New Roman"/>
              </w:rPr>
              <w:t xml:space="preserve"> член Союза закупщиков, директор ООО «Факуль</w:t>
            </w:r>
            <w:r>
              <w:rPr>
                <w:rFonts w:ascii="Times New Roman" w:hAnsi="Times New Roman"/>
              </w:rPr>
              <w:t>тет образовательных технологий»</w:t>
            </w:r>
          </w:p>
          <w:p w14:paraId="118B2E56" w14:textId="77777777" w:rsidR="00DE630A" w:rsidRPr="00CB3796" w:rsidRDefault="00DE630A" w:rsidP="00DE630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DE630A" w:rsidRPr="00E6455E" w14:paraId="7E4E0A22" w14:textId="77777777" w:rsidTr="009002D5">
        <w:trPr>
          <w:trHeight w:val="486"/>
        </w:trPr>
        <w:tc>
          <w:tcPr>
            <w:tcW w:w="1273" w:type="dxa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65A985AF" w14:textId="15C00F9A" w:rsidR="00DE630A" w:rsidRPr="00CB3796" w:rsidRDefault="00DE630A" w:rsidP="000F5A7E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1</w:t>
            </w:r>
            <w:r w:rsidR="00467B5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0F5A7E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0 – 1</w:t>
            </w:r>
            <w:r w:rsidR="00467B5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6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  <w:r w:rsidRPr="00CB3796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495" w:type="dxa"/>
            <w:gridSpan w:val="2"/>
            <w:tcBorders>
              <w:top w:val="single" w:sz="6" w:space="0" w:color="auto"/>
            </w:tcBorders>
            <w:tcMar>
              <w:top w:w="80" w:type="dxa"/>
              <w:left w:w="0" w:type="dxa"/>
              <w:bottom w:w="80" w:type="dxa"/>
              <w:right w:w="0" w:type="dxa"/>
            </w:tcMar>
          </w:tcPr>
          <w:p w14:paraId="4F610509" w14:textId="580AF7E5" w:rsidR="00DE630A" w:rsidRDefault="00DE630A" w:rsidP="00DE630A">
            <w:pPr>
              <w:pStyle w:val="ab"/>
              <w:ind w:left="0"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Открытая дискуссия. Ответы на вопросы </w:t>
            </w:r>
          </w:p>
          <w:p w14:paraId="7B0EB54B" w14:textId="184D1921" w:rsidR="00DE630A" w:rsidRDefault="00DE630A" w:rsidP="00DE630A">
            <w:pPr>
              <w:pStyle w:val="TableParagraph"/>
              <w:ind w:left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</w:tbl>
    <w:p w14:paraId="734D30C0" w14:textId="33001EEE" w:rsidR="00912DFA" w:rsidRDefault="00912DFA" w:rsidP="00F719B0">
      <w:pPr>
        <w:ind w:left="1134" w:right="991"/>
        <w:jc w:val="center"/>
        <w:rPr>
          <w:rFonts w:ascii="Times New Roman" w:eastAsia="Arial Unicode MS" w:hAnsi="Times New Roman"/>
          <w:b/>
          <w:color w:val="000000"/>
          <w:sz w:val="14"/>
          <w:szCs w:val="14"/>
          <w:u w:color="000000"/>
        </w:rPr>
      </w:pPr>
    </w:p>
    <w:p w14:paraId="5701FFA3" w14:textId="4F0472ED" w:rsidR="0093347F" w:rsidRPr="000528AD" w:rsidRDefault="0093347F" w:rsidP="0093347F">
      <w:pPr>
        <w:ind w:left="426" w:right="991"/>
        <w:jc w:val="both"/>
        <w:rPr>
          <w:rFonts w:ascii="Times New Roman" w:eastAsia="Arial Unicode MS" w:hAnsi="Times New Roman"/>
          <w:color w:val="000000"/>
          <w:u w:color="000000"/>
        </w:rPr>
      </w:pPr>
      <w:r w:rsidRPr="000528AD">
        <w:rPr>
          <w:rFonts w:ascii="Times New Roman" w:eastAsia="Arial Unicode MS" w:hAnsi="Times New Roman"/>
          <w:color w:val="000000"/>
          <w:u w:color="000000"/>
        </w:rPr>
        <w:t>В программу семинара могут быть внесены изменения</w:t>
      </w:r>
    </w:p>
    <w:p w14:paraId="02B8E7E3" w14:textId="77777777" w:rsidR="0093347F" w:rsidRPr="000528AD" w:rsidRDefault="0093347F" w:rsidP="0093347F">
      <w:pPr>
        <w:ind w:left="426" w:right="991"/>
        <w:jc w:val="both"/>
        <w:rPr>
          <w:rFonts w:ascii="Times New Roman" w:eastAsia="Arial Unicode MS" w:hAnsi="Times New Roman"/>
          <w:color w:val="000000"/>
          <w:u w:color="000000"/>
        </w:rPr>
      </w:pPr>
    </w:p>
    <w:p w14:paraId="68DBCF1F" w14:textId="26ACAE61" w:rsidR="00EE50EB" w:rsidRDefault="00EE50EB" w:rsidP="00EE50EB">
      <w:pPr>
        <w:ind w:left="426" w:right="991"/>
        <w:jc w:val="both"/>
        <w:rPr>
          <w:rFonts w:ascii="Times New Roman" w:eastAsia="Arial Unicode MS" w:hAnsi="Times New Roman"/>
          <w:color w:val="000000"/>
        </w:rPr>
      </w:pPr>
      <w:r>
        <w:rPr>
          <w:rFonts w:ascii="Times New Roman" w:eastAsia="Arial Unicode MS" w:hAnsi="Times New Roman"/>
          <w:color w:val="000000"/>
        </w:rPr>
        <w:t xml:space="preserve">Ссылка на регистрацию для участия: </w:t>
      </w:r>
      <w:hyperlink r:id="rId15" w:tooltip="https://lot-online.timepad.ru/event/3712950/" w:history="1">
        <w:r>
          <w:rPr>
            <w:rStyle w:val="ac"/>
            <w:rFonts w:ascii="Times New Roman" w:eastAsia="Arial Unicode MS" w:hAnsi="Times New Roman"/>
          </w:rPr>
          <w:t>https://lot-online.timepad.ru/event/</w:t>
        </w:r>
        <w:r>
          <w:rPr>
            <w:rStyle w:val="ac"/>
            <w:rFonts w:ascii="Times New Roman" w:eastAsia="Arial Unicode MS" w:hAnsi="Times New Roman"/>
          </w:rPr>
          <w:t>3</w:t>
        </w:r>
        <w:r>
          <w:rPr>
            <w:rStyle w:val="ac"/>
            <w:rFonts w:ascii="Times New Roman" w:eastAsia="Arial Unicode MS" w:hAnsi="Times New Roman"/>
          </w:rPr>
          <w:t>712950/</w:t>
        </w:r>
      </w:hyperlink>
      <w:r>
        <w:rPr>
          <w:rFonts w:ascii="Times New Roman" w:eastAsia="Arial Unicode MS" w:hAnsi="Times New Roman"/>
          <w:color w:val="000000"/>
        </w:rPr>
        <w:t xml:space="preserve"> </w:t>
      </w:r>
    </w:p>
    <w:p w14:paraId="36B7AEAB" w14:textId="21A4884B" w:rsidR="0093347F" w:rsidRDefault="0093347F" w:rsidP="0093347F">
      <w:pPr>
        <w:ind w:left="426" w:right="991"/>
        <w:jc w:val="both"/>
        <w:rPr>
          <w:rFonts w:ascii="Times New Roman" w:eastAsia="Arial Unicode MS" w:hAnsi="Times New Roman"/>
          <w:color w:val="000000"/>
          <w:u w:color="000000"/>
        </w:rPr>
      </w:pPr>
    </w:p>
    <w:p w14:paraId="49AA7782" w14:textId="4224B25D" w:rsidR="00EE50EB" w:rsidRPr="00EE50EB" w:rsidRDefault="00EE50EB" w:rsidP="0093347F">
      <w:pPr>
        <w:ind w:left="426" w:right="991"/>
        <w:jc w:val="both"/>
        <w:rPr>
          <w:rFonts w:ascii="Times New Roman" w:eastAsia="Arial Unicode MS" w:hAnsi="Times New Roman"/>
          <w:color w:val="000000"/>
        </w:rPr>
      </w:pPr>
      <w:r w:rsidRPr="00EE50EB">
        <w:rPr>
          <w:rFonts w:ascii="Times New Roman" w:eastAsia="Arial Unicode MS" w:hAnsi="Times New Roman"/>
          <w:color w:val="000000"/>
        </w:rPr>
        <w:t>По вопросам, возникающим при регистрации на мероприятие обращаться</w:t>
      </w:r>
      <w:r>
        <w:rPr>
          <w:rFonts w:ascii="Times New Roman" w:eastAsia="Arial Unicode MS" w:hAnsi="Times New Roman"/>
          <w:color w:val="000000"/>
        </w:rPr>
        <w:t xml:space="preserve"> по телефон</w:t>
      </w:r>
      <w:r w:rsidR="003C34F7">
        <w:rPr>
          <w:rFonts w:ascii="Times New Roman" w:eastAsia="Arial Unicode MS" w:hAnsi="Times New Roman"/>
          <w:color w:val="000000"/>
        </w:rPr>
        <w:t>ам</w:t>
      </w:r>
      <w:r w:rsidRPr="00EE50EB">
        <w:rPr>
          <w:rFonts w:ascii="Times New Roman" w:eastAsia="Arial Unicode MS" w:hAnsi="Times New Roman"/>
          <w:color w:val="000000"/>
        </w:rPr>
        <w:t>:</w:t>
      </w:r>
    </w:p>
    <w:p w14:paraId="60E13653" w14:textId="14DB7D5E" w:rsidR="00EE50EB" w:rsidRPr="00EE50EB" w:rsidRDefault="00EE50EB" w:rsidP="00EE50EB">
      <w:pPr>
        <w:ind w:left="426"/>
        <w:rPr>
          <w:rFonts w:ascii="Times New Roman" w:eastAsia="Arial Unicode MS" w:hAnsi="Times New Roman"/>
          <w:color w:val="000000"/>
        </w:rPr>
      </w:pPr>
      <w:r w:rsidRPr="00EE50EB">
        <w:rPr>
          <w:rFonts w:ascii="Times New Roman" w:eastAsia="Arial Unicode MS" w:hAnsi="Times New Roman"/>
          <w:color w:val="000000"/>
        </w:rPr>
        <w:t>+7 (903) 060-66-86</w:t>
      </w:r>
      <w:r w:rsidRPr="00EE50EB">
        <w:rPr>
          <w:rFonts w:ascii="Times New Roman" w:eastAsia="Arial Unicode MS" w:hAnsi="Times New Roman"/>
          <w:color w:val="000000"/>
        </w:rPr>
        <w:t xml:space="preserve">, </w:t>
      </w:r>
      <w:r w:rsidRPr="00EE50EB">
        <w:rPr>
          <w:rFonts w:ascii="Times New Roman" w:eastAsia="Arial Unicode MS" w:hAnsi="Times New Roman"/>
          <w:color w:val="000000"/>
        </w:rPr>
        <w:t>Гурылев Иван Андреевич</w:t>
      </w:r>
      <w:r w:rsidR="003C34F7">
        <w:rPr>
          <w:rFonts w:ascii="Times New Roman" w:eastAsia="Arial Unicode MS" w:hAnsi="Times New Roman"/>
          <w:color w:val="000000"/>
        </w:rPr>
        <w:t>,</w:t>
      </w:r>
      <w:r w:rsidRPr="00EE50EB">
        <w:rPr>
          <w:rFonts w:ascii="Times New Roman" w:eastAsia="Arial Unicode MS" w:hAnsi="Times New Roman"/>
          <w:color w:val="000000"/>
        </w:rPr>
        <w:t xml:space="preserve"> </w:t>
      </w:r>
      <w:r w:rsidRPr="00EE50EB">
        <w:rPr>
          <w:rFonts w:ascii="Times New Roman" w:eastAsia="Arial Unicode MS" w:hAnsi="Times New Roman"/>
          <w:color w:val="000000"/>
        </w:rPr>
        <w:t>Представитель по ПФО</w:t>
      </w:r>
      <w:r>
        <w:rPr>
          <w:rFonts w:ascii="Times New Roman" w:eastAsia="Arial Unicode MS" w:hAnsi="Times New Roman"/>
          <w:color w:val="000000"/>
        </w:rPr>
        <w:t xml:space="preserve"> ЭТП РАД</w:t>
      </w:r>
    </w:p>
    <w:p w14:paraId="41D38EDD" w14:textId="08CF7909" w:rsidR="00EE50EB" w:rsidRPr="00EE50EB" w:rsidRDefault="00EE50EB" w:rsidP="00EE50EB">
      <w:pPr>
        <w:ind w:left="426"/>
        <w:rPr>
          <w:rFonts w:ascii="Times New Roman" w:eastAsia="Arial Unicode MS" w:hAnsi="Times New Roman"/>
          <w:color w:val="000000"/>
        </w:rPr>
      </w:pPr>
      <w:r w:rsidRPr="00EE50EB">
        <w:rPr>
          <w:rFonts w:ascii="Times New Roman" w:eastAsia="Arial Unicode MS" w:hAnsi="Times New Roman"/>
          <w:color w:val="000000"/>
        </w:rPr>
        <w:t>+7 (967) 246-44-23</w:t>
      </w:r>
      <w:r>
        <w:rPr>
          <w:rFonts w:ascii="Times New Roman" w:eastAsia="Arial Unicode MS" w:hAnsi="Times New Roman"/>
          <w:color w:val="000000"/>
        </w:rPr>
        <w:t xml:space="preserve">, </w:t>
      </w:r>
      <w:r w:rsidRPr="00EE50EB">
        <w:rPr>
          <w:rFonts w:ascii="Times New Roman" w:eastAsia="Arial Unicode MS" w:hAnsi="Times New Roman"/>
          <w:color w:val="000000"/>
        </w:rPr>
        <w:t>Шакая Леван Станиславович</w:t>
      </w:r>
      <w:r w:rsidRPr="00EE50EB">
        <w:rPr>
          <w:rFonts w:ascii="Times New Roman" w:eastAsia="Arial Unicode MS" w:hAnsi="Times New Roman"/>
          <w:color w:val="000000"/>
        </w:rPr>
        <w:t>, р</w:t>
      </w:r>
      <w:r w:rsidRPr="00EE50EB">
        <w:rPr>
          <w:rFonts w:ascii="Times New Roman" w:eastAsia="Arial Unicode MS" w:hAnsi="Times New Roman"/>
          <w:color w:val="000000"/>
        </w:rPr>
        <w:t>уководитель по работе с ключевыми клиентами ЮФО и ПФО</w:t>
      </w:r>
      <w:r w:rsidRPr="00EE50EB">
        <w:rPr>
          <w:rFonts w:ascii="Times New Roman" w:eastAsia="Arial Unicode MS" w:hAnsi="Times New Roman"/>
          <w:color w:val="000000"/>
        </w:rPr>
        <w:t xml:space="preserve"> </w:t>
      </w:r>
      <w:r>
        <w:rPr>
          <w:rFonts w:ascii="Times New Roman" w:eastAsia="Arial Unicode MS" w:hAnsi="Times New Roman"/>
          <w:color w:val="000000"/>
        </w:rPr>
        <w:t>ЭТП РАД</w:t>
      </w:r>
      <w:r w:rsidRPr="00EE50EB">
        <w:rPr>
          <w:rFonts w:ascii="Times New Roman" w:eastAsia="Arial Unicode MS" w:hAnsi="Times New Roman"/>
          <w:color w:val="000000"/>
        </w:rPr>
        <w:t xml:space="preserve"> </w:t>
      </w:r>
    </w:p>
    <w:p w14:paraId="2BB79FE1" w14:textId="77777777" w:rsidR="00EE50EB" w:rsidRPr="000528AD" w:rsidRDefault="00EE50EB" w:rsidP="0093347F">
      <w:pPr>
        <w:ind w:left="426" w:right="991"/>
        <w:jc w:val="both"/>
        <w:rPr>
          <w:rFonts w:ascii="Times New Roman" w:eastAsia="Arial Unicode MS" w:hAnsi="Times New Roman"/>
          <w:color w:val="000000"/>
          <w:u w:color="000000"/>
        </w:rPr>
      </w:pPr>
    </w:p>
    <w:sectPr w:rsidR="00EE50EB" w:rsidRPr="000528AD" w:rsidSect="00BC59E6">
      <w:footerReference w:type="default" r:id="rId16"/>
      <w:pgSz w:w="11906" w:h="16838"/>
      <w:pgMar w:top="567" w:right="282" w:bottom="142" w:left="567" w:header="113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D7FA9" w14:textId="77777777" w:rsidR="00F76752" w:rsidRDefault="00F76752">
      <w:r>
        <w:separator/>
      </w:r>
    </w:p>
  </w:endnote>
  <w:endnote w:type="continuationSeparator" w:id="0">
    <w:p w14:paraId="522A8338" w14:textId="77777777" w:rsidR="00F76752" w:rsidRDefault="00F7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1FBBE" w14:textId="77777777" w:rsidR="0096791A" w:rsidRPr="00505CED" w:rsidRDefault="00DB6796" w:rsidP="00505CED">
    <w:pPr>
      <w:pStyle w:val="a4"/>
    </w:pPr>
    <w:r w:rsidRPr="00505CE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746E3" w14:textId="77777777" w:rsidR="00F76752" w:rsidRDefault="00F76752">
      <w:r>
        <w:separator/>
      </w:r>
    </w:p>
  </w:footnote>
  <w:footnote w:type="continuationSeparator" w:id="0">
    <w:p w14:paraId="52A5AD32" w14:textId="77777777" w:rsidR="00F76752" w:rsidRDefault="00F76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564BD"/>
    <w:multiLevelType w:val="hybridMultilevel"/>
    <w:tmpl w:val="FCDC0A42"/>
    <w:lvl w:ilvl="0" w:tplc="9288D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F31F5"/>
    <w:multiLevelType w:val="hybridMultilevel"/>
    <w:tmpl w:val="8BD86026"/>
    <w:lvl w:ilvl="0" w:tplc="F6D4E720">
      <w:numFmt w:val="bullet"/>
      <w:lvlText w:val="-"/>
      <w:lvlJc w:val="left"/>
      <w:pPr>
        <w:ind w:left="9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F8FFF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 w:tplc="6A48E744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A7DE883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8C38DC46">
      <w:numFmt w:val="bullet"/>
      <w:lvlText w:val="•"/>
      <w:lvlJc w:val="left"/>
      <w:pPr>
        <w:ind w:left="4475" w:hanging="360"/>
      </w:pPr>
      <w:rPr>
        <w:rFonts w:hint="default"/>
        <w:lang w:val="ru-RU" w:eastAsia="en-US" w:bidi="ar-SA"/>
      </w:rPr>
    </w:lvl>
    <w:lvl w:ilvl="5" w:tplc="E7321C24">
      <w:numFmt w:val="bullet"/>
      <w:lvlText w:val="•"/>
      <w:lvlJc w:val="left"/>
      <w:pPr>
        <w:ind w:left="5487" w:hanging="360"/>
      </w:pPr>
      <w:rPr>
        <w:rFonts w:hint="default"/>
        <w:lang w:val="ru-RU" w:eastAsia="en-US" w:bidi="ar-SA"/>
      </w:rPr>
    </w:lvl>
    <w:lvl w:ilvl="6" w:tplc="D0AA9386">
      <w:numFmt w:val="bullet"/>
      <w:lvlText w:val="•"/>
      <w:lvlJc w:val="left"/>
      <w:pPr>
        <w:ind w:left="6498" w:hanging="360"/>
      </w:pPr>
      <w:rPr>
        <w:rFonts w:hint="default"/>
        <w:lang w:val="ru-RU" w:eastAsia="en-US" w:bidi="ar-SA"/>
      </w:rPr>
    </w:lvl>
    <w:lvl w:ilvl="7" w:tplc="F4B44A4A">
      <w:numFmt w:val="bullet"/>
      <w:lvlText w:val="•"/>
      <w:lvlJc w:val="left"/>
      <w:pPr>
        <w:ind w:left="7510" w:hanging="360"/>
      </w:pPr>
      <w:rPr>
        <w:rFonts w:hint="default"/>
        <w:lang w:val="ru-RU" w:eastAsia="en-US" w:bidi="ar-SA"/>
      </w:rPr>
    </w:lvl>
    <w:lvl w:ilvl="8" w:tplc="471EA34C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50A1B36"/>
    <w:multiLevelType w:val="hybridMultilevel"/>
    <w:tmpl w:val="16341A62"/>
    <w:lvl w:ilvl="0" w:tplc="9A0EB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B267A"/>
    <w:multiLevelType w:val="hybridMultilevel"/>
    <w:tmpl w:val="BF74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6690F"/>
    <w:multiLevelType w:val="hybridMultilevel"/>
    <w:tmpl w:val="4F2CD020"/>
    <w:lvl w:ilvl="0" w:tplc="76D8DB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914EA2"/>
    <w:multiLevelType w:val="hybridMultilevel"/>
    <w:tmpl w:val="DBF853BA"/>
    <w:lvl w:ilvl="0" w:tplc="9288D2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B41269D"/>
    <w:multiLevelType w:val="hybridMultilevel"/>
    <w:tmpl w:val="1BD2A586"/>
    <w:lvl w:ilvl="0" w:tplc="24CC33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321C2"/>
    <w:multiLevelType w:val="hybridMultilevel"/>
    <w:tmpl w:val="72267482"/>
    <w:lvl w:ilvl="0" w:tplc="9A0EB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03872"/>
    <w:multiLevelType w:val="hybridMultilevel"/>
    <w:tmpl w:val="363AC146"/>
    <w:lvl w:ilvl="0" w:tplc="9288D2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BC7A41"/>
    <w:multiLevelType w:val="hybridMultilevel"/>
    <w:tmpl w:val="D62603F2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EC059FC"/>
    <w:multiLevelType w:val="hybridMultilevel"/>
    <w:tmpl w:val="DB0044EA"/>
    <w:lvl w:ilvl="0" w:tplc="808625A0">
      <w:start w:val="1"/>
      <w:numFmt w:val="bullet"/>
      <w:lvlText w:val="-"/>
      <w:lvlJc w:val="left"/>
      <w:pPr>
        <w:ind w:left="1004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F7F0128"/>
    <w:multiLevelType w:val="hybridMultilevel"/>
    <w:tmpl w:val="F1F4D0CA"/>
    <w:lvl w:ilvl="0" w:tplc="9288D2D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1"/>
  </w:num>
  <w:num w:numId="9">
    <w:abstractNumId w:val="8"/>
  </w:num>
  <w:num w:numId="10">
    <w:abstractNumId w:val="5"/>
  </w:num>
  <w:num w:numId="11">
    <w:abstractNumId w:val="4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6"/>
    <w:rsid w:val="000015D9"/>
    <w:rsid w:val="0000360B"/>
    <w:rsid w:val="000038C6"/>
    <w:rsid w:val="00010779"/>
    <w:rsid w:val="000173E9"/>
    <w:rsid w:val="000358AD"/>
    <w:rsid w:val="00041844"/>
    <w:rsid w:val="000426A9"/>
    <w:rsid w:val="00043F0C"/>
    <w:rsid w:val="000440AE"/>
    <w:rsid w:val="000528AD"/>
    <w:rsid w:val="0005330C"/>
    <w:rsid w:val="000533CC"/>
    <w:rsid w:val="00067214"/>
    <w:rsid w:val="000674A5"/>
    <w:rsid w:val="0007110F"/>
    <w:rsid w:val="000A1C56"/>
    <w:rsid w:val="000A7511"/>
    <w:rsid w:val="000B4617"/>
    <w:rsid w:val="000B5710"/>
    <w:rsid w:val="000C6DE5"/>
    <w:rsid w:val="000D1F68"/>
    <w:rsid w:val="000F2517"/>
    <w:rsid w:val="000F5A7E"/>
    <w:rsid w:val="00126810"/>
    <w:rsid w:val="00131967"/>
    <w:rsid w:val="00167F5F"/>
    <w:rsid w:val="0017436F"/>
    <w:rsid w:val="001756F2"/>
    <w:rsid w:val="0019061C"/>
    <w:rsid w:val="001907BC"/>
    <w:rsid w:val="00190F76"/>
    <w:rsid w:val="0019101D"/>
    <w:rsid w:val="00192B9B"/>
    <w:rsid w:val="001A182E"/>
    <w:rsid w:val="001B7FF8"/>
    <w:rsid w:val="001C573E"/>
    <w:rsid w:val="001D7ED2"/>
    <w:rsid w:val="00200799"/>
    <w:rsid w:val="00200E65"/>
    <w:rsid w:val="00211FC9"/>
    <w:rsid w:val="00216BE0"/>
    <w:rsid w:val="00217A1E"/>
    <w:rsid w:val="00217FED"/>
    <w:rsid w:val="0023031B"/>
    <w:rsid w:val="002453A2"/>
    <w:rsid w:val="002711FA"/>
    <w:rsid w:val="00273F41"/>
    <w:rsid w:val="00274566"/>
    <w:rsid w:val="00287E73"/>
    <w:rsid w:val="002918FB"/>
    <w:rsid w:val="002930D0"/>
    <w:rsid w:val="00297C61"/>
    <w:rsid w:val="002A3D53"/>
    <w:rsid w:val="002A3E4B"/>
    <w:rsid w:val="002A5233"/>
    <w:rsid w:val="002C5FAE"/>
    <w:rsid w:val="002F1F96"/>
    <w:rsid w:val="002F3B70"/>
    <w:rsid w:val="002F6BF4"/>
    <w:rsid w:val="002F7230"/>
    <w:rsid w:val="00303DBE"/>
    <w:rsid w:val="0030489C"/>
    <w:rsid w:val="00313DD0"/>
    <w:rsid w:val="00316D59"/>
    <w:rsid w:val="003209E3"/>
    <w:rsid w:val="00322B9F"/>
    <w:rsid w:val="00323D66"/>
    <w:rsid w:val="003378FB"/>
    <w:rsid w:val="003403B6"/>
    <w:rsid w:val="00340C02"/>
    <w:rsid w:val="0034365B"/>
    <w:rsid w:val="003457FF"/>
    <w:rsid w:val="00350E74"/>
    <w:rsid w:val="003555A5"/>
    <w:rsid w:val="00357B8D"/>
    <w:rsid w:val="003616FF"/>
    <w:rsid w:val="00367510"/>
    <w:rsid w:val="0036756F"/>
    <w:rsid w:val="0037615C"/>
    <w:rsid w:val="0038059C"/>
    <w:rsid w:val="003860EC"/>
    <w:rsid w:val="003963C7"/>
    <w:rsid w:val="003A4549"/>
    <w:rsid w:val="003A7F3A"/>
    <w:rsid w:val="003B396E"/>
    <w:rsid w:val="003C34F7"/>
    <w:rsid w:val="003D09C9"/>
    <w:rsid w:val="003D5551"/>
    <w:rsid w:val="003E36C6"/>
    <w:rsid w:val="003F0550"/>
    <w:rsid w:val="003F0CB3"/>
    <w:rsid w:val="003F1B5C"/>
    <w:rsid w:val="004006C1"/>
    <w:rsid w:val="00407536"/>
    <w:rsid w:val="00427E33"/>
    <w:rsid w:val="00433011"/>
    <w:rsid w:val="00435475"/>
    <w:rsid w:val="004376F9"/>
    <w:rsid w:val="004453B7"/>
    <w:rsid w:val="00452421"/>
    <w:rsid w:val="0046033D"/>
    <w:rsid w:val="00467B53"/>
    <w:rsid w:val="00480A3E"/>
    <w:rsid w:val="0048771D"/>
    <w:rsid w:val="004879C4"/>
    <w:rsid w:val="00492A4C"/>
    <w:rsid w:val="00492F3E"/>
    <w:rsid w:val="004B16AA"/>
    <w:rsid w:val="004B6527"/>
    <w:rsid w:val="004B6AEA"/>
    <w:rsid w:val="004B6F58"/>
    <w:rsid w:val="004D7E3B"/>
    <w:rsid w:val="004F1595"/>
    <w:rsid w:val="004F3E42"/>
    <w:rsid w:val="004F5C39"/>
    <w:rsid w:val="004F75B6"/>
    <w:rsid w:val="00506248"/>
    <w:rsid w:val="0050646F"/>
    <w:rsid w:val="0050784B"/>
    <w:rsid w:val="00522D91"/>
    <w:rsid w:val="00527D79"/>
    <w:rsid w:val="00534C8D"/>
    <w:rsid w:val="00536457"/>
    <w:rsid w:val="005415A0"/>
    <w:rsid w:val="005455A2"/>
    <w:rsid w:val="00545A82"/>
    <w:rsid w:val="00550F1F"/>
    <w:rsid w:val="005521A8"/>
    <w:rsid w:val="00554C2B"/>
    <w:rsid w:val="00566B3B"/>
    <w:rsid w:val="00572F4A"/>
    <w:rsid w:val="0058047F"/>
    <w:rsid w:val="00582430"/>
    <w:rsid w:val="00582C4D"/>
    <w:rsid w:val="00584F3A"/>
    <w:rsid w:val="00585673"/>
    <w:rsid w:val="005960AD"/>
    <w:rsid w:val="00596A64"/>
    <w:rsid w:val="00596C35"/>
    <w:rsid w:val="00597DD0"/>
    <w:rsid w:val="00597FE9"/>
    <w:rsid w:val="005A02D7"/>
    <w:rsid w:val="005A5667"/>
    <w:rsid w:val="005B2C04"/>
    <w:rsid w:val="005B7B43"/>
    <w:rsid w:val="005C1A4E"/>
    <w:rsid w:val="005C422E"/>
    <w:rsid w:val="005C6733"/>
    <w:rsid w:val="005D26E0"/>
    <w:rsid w:val="005F64C8"/>
    <w:rsid w:val="00606286"/>
    <w:rsid w:val="006166E5"/>
    <w:rsid w:val="00620646"/>
    <w:rsid w:val="0062146D"/>
    <w:rsid w:val="006247D4"/>
    <w:rsid w:val="006311B0"/>
    <w:rsid w:val="00633669"/>
    <w:rsid w:val="00636D8A"/>
    <w:rsid w:val="006425B7"/>
    <w:rsid w:val="00643DC4"/>
    <w:rsid w:val="0064467E"/>
    <w:rsid w:val="006472E8"/>
    <w:rsid w:val="00654B27"/>
    <w:rsid w:val="00655D8B"/>
    <w:rsid w:val="006672E3"/>
    <w:rsid w:val="00667AB3"/>
    <w:rsid w:val="00667E04"/>
    <w:rsid w:val="00672B6F"/>
    <w:rsid w:val="00681118"/>
    <w:rsid w:val="00686846"/>
    <w:rsid w:val="00696176"/>
    <w:rsid w:val="00696975"/>
    <w:rsid w:val="006B349A"/>
    <w:rsid w:val="006C0C31"/>
    <w:rsid w:val="006C15AB"/>
    <w:rsid w:val="006C6874"/>
    <w:rsid w:val="006C6D6D"/>
    <w:rsid w:val="006D579D"/>
    <w:rsid w:val="006D62DB"/>
    <w:rsid w:val="006D722A"/>
    <w:rsid w:val="006F069D"/>
    <w:rsid w:val="006F1008"/>
    <w:rsid w:val="006F37CA"/>
    <w:rsid w:val="006F754E"/>
    <w:rsid w:val="00704B40"/>
    <w:rsid w:val="00713011"/>
    <w:rsid w:val="00726C21"/>
    <w:rsid w:val="00727734"/>
    <w:rsid w:val="007326AD"/>
    <w:rsid w:val="0073651C"/>
    <w:rsid w:val="00750526"/>
    <w:rsid w:val="0075077C"/>
    <w:rsid w:val="0075111B"/>
    <w:rsid w:val="00753B70"/>
    <w:rsid w:val="00753FA8"/>
    <w:rsid w:val="007554F8"/>
    <w:rsid w:val="0076531B"/>
    <w:rsid w:val="00765B6C"/>
    <w:rsid w:val="00765FC1"/>
    <w:rsid w:val="007773D0"/>
    <w:rsid w:val="00790B98"/>
    <w:rsid w:val="00791E35"/>
    <w:rsid w:val="007A6716"/>
    <w:rsid w:val="007B2D18"/>
    <w:rsid w:val="007B4C50"/>
    <w:rsid w:val="007B6295"/>
    <w:rsid w:val="007C5353"/>
    <w:rsid w:val="007C62C3"/>
    <w:rsid w:val="007D27B6"/>
    <w:rsid w:val="007D5DD1"/>
    <w:rsid w:val="007D744E"/>
    <w:rsid w:val="007E2F09"/>
    <w:rsid w:val="007F31C3"/>
    <w:rsid w:val="007F53B6"/>
    <w:rsid w:val="0081546A"/>
    <w:rsid w:val="00827066"/>
    <w:rsid w:val="0083261B"/>
    <w:rsid w:val="008359D7"/>
    <w:rsid w:val="0085093A"/>
    <w:rsid w:val="008512E3"/>
    <w:rsid w:val="008528FE"/>
    <w:rsid w:val="0085292D"/>
    <w:rsid w:val="0087467E"/>
    <w:rsid w:val="00876FE2"/>
    <w:rsid w:val="00881794"/>
    <w:rsid w:val="0088305E"/>
    <w:rsid w:val="00883CBB"/>
    <w:rsid w:val="0089089C"/>
    <w:rsid w:val="00890916"/>
    <w:rsid w:val="008A0D05"/>
    <w:rsid w:val="008A7F10"/>
    <w:rsid w:val="008B10F0"/>
    <w:rsid w:val="008C0A7A"/>
    <w:rsid w:val="008C2F7A"/>
    <w:rsid w:val="008C5047"/>
    <w:rsid w:val="008D1809"/>
    <w:rsid w:val="008D2084"/>
    <w:rsid w:val="008D3E4B"/>
    <w:rsid w:val="008E244E"/>
    <w:rsid w:val="008E51CB"/>
    <w:rsid w:val="008E6028"/>
    <w:rsid w:val="008F1B9D"/>
    <w:rsid w:val="008F36E7"/>
    <w:rsid w:val="00901B87"/>
    <w:rsid w:val="00902F35"/>
    <w:rsid w:val="00905691"/>
    <w:rsid w:val="00912DFA"/>
    <w:rsid w:val="00916731"/>
    <w:rsid w:val="00916DBF"/>
    <w:rsid w:val="00916E81"/>
    <w:rsid w:val="0091738D"/>
    <w:rsid w:val="00927911"/>
    <w:rsid w:val="009327EB"/>
    <w:rsid w:val="0093347F"/>
    <w:rsid w:val="00934D98"/>
    <w:rsid w:val="00934EC2"/>
    <w:rsid w:val="00935037"/>
    <w:rsid w:val="009508E7"/>
    <w:rsid w:val="0095151B"/>
    <w:rsid w:val="00952B44"/>
    <w:rsid w:val="00962885"/>
    <w:rsid w:val="00964826"/>
    <w:rsid w:val="0096528F"/>
    <w:rsid w:val="0096623C"/>
    <w:rsid w:val="0096791A"/>
    <w:rsid w:val="00986388"/>
    <w:rsid w:val="00986A70"/>
    <w:rsid w:val="009A2379"/>
    <w:rsid w:val="009B4D77"/>
    <w:rsid w:val="009B58F9"/>
    <w:rsid w:val="009C2C34"/>
    <w:rsid w:val="009C7FE2"/>
    <w:rsid w:val="009D0646"/>
    <w:rsid w:val="009D17AD"/>
    <w:rsid w:val="009D6388"/>
    <w:rsid w:val="009E170C"/>
    <w:rsid w:val="009E71A8"/>
    <w:rsid w:val="00A10FB5"/>
    <w:rsid w:val="00A14F6C"/>
    <w:rsid w:val="00A275DF"/>
    <w:rsid w:val="00A27CAD"/>
    <w:rsid w:val="00A314F3"/>
    <w:rsid w:val="00A33B09"/>
    <w:rsid w:val="00A36EC1"/>
    <w:rsid w:val="00A44222"/>
    <w:rsid w:val="00A45BDB"/>
    <w:rsid w:val="00A45C42"/>
    <w:rsid w:val="00A46387"/>
    <w:rsid w:val="00A56711"/>
    <w:rsid w:val="00A56827"/>
    <w:rsid w:val="00A56B89"/>
    <w:rsid w:val="00A56FD9"/>
    <w:rsid w:val="00A61E4A"/>
    <w:rsid w:val="00A63F70"/>
    <w:rsid w:val="00A77CCC"/>
    <w:rsid w:val="00A86502"/>
    <w:rsid w:val="00A97A4B"/>
    <w:rsid w:val="00AA1BAF"/>
    <w:rsid w:val="00AC5351"/>
    <w:rsid w:val="00AD65C8"/>
    <w:rsid w:val="00AE1038"/>
    <w:rsid w:val="00AF39E3"/>
    <w:rsid w:val="00AF50EE"/>
    <w:rsid w:val="00AF54B2"/>
    <w:rsid w:val="00AF687C"/>
    <w:rsid w:val="00B05ACB"/>
    <w:rsid w:val="00B2366C"/>
    <w:rsid w:val="00B2432C"/>
    <w:rsid w:val="00B53B71"/>
    <w:rsid w:val="00B60242"/>
    <w:rsid w:val="00B6324E"/>
    <w:rsid w:val="00B6424C"/>
    <w:rsid w:val="00B645ED"/>
    <w:rsid w:val="00B676B9"/>
    <w:rsid w:val="00B8006D"/>
    <w:rsid w:val="00B81DA9"/>
    <w:rsid w:val="00B827C5"/>
    <w:rsid w:val="00B8718F"/>
    <w:rsid w:val="00B87311"/>
    <w:rsid w:val="00BA1C07"/>
    <w:rsid w:val="00BB4F5E"/>
    <w:rsid w:val="00BC12BC"/>
    <w:rsid w:val="00BC16E8"/>
    <w:rsid w:val="00BC59E6"/>
    <w:rsid w:val="00BD5E3D"/>
    <w:rsid w:val="00BE0EB2"/>
    <w:rsid w:val="00BF722A"/>
    <w:rsid w:val="00C07A72"/>
    <w:rsid w:val="00C236B9"/>
    <w:rsid w:val="00C36AEC"/>
    <w:rsid w:val="00C376C1"/>
    <w:rsid w:val="00C41533"/>
    <w:rsid w:val="00C4689A"/>
    <w:rsid w:val="00C46B73"/>
    <w:rsid w:val="00C50550"/>
    <w:rsid w:val="00C50A7F"/>
    <w:rsid w:val="00C54755"/>
    <w:rsid w:val="00C54919"/>
    <w:rsid w:val="00C615CE"/>
    <w:rsid w:val="00C615D3"/>
    <w:rsid w:val="00C6586E"/>
    <w:rsid w:val="00C72B61"/>
    <w:rsid w:val="00C80181"/>
    <w:rsid w:val="00C82FC2"/>
    <w:rsid w:val="00CB279F"/>
    <w:rsid w:val="00CB3796"/>
    <w:rsid w:val="00CC2616"/>
    <w:rsid w:val="00CC4810"/>
    <w:rsid w:val="00CC6E25"/>
    <w:rsid w:val="00CE356D"/>
    <w:rsid w:val="00CF1146"/>
    <w:rsid w:val="00CF33A1"/>
    <w:rsid w:val="00D05CA5"/>
    <w:rsid w:val="00D112CC"/>
    <w:rsid w:val="00D11F7A"/>
    <w:rsid w:val="00D138F0"/>
    <w:rsid w:val="00D17714"/>
    <w:rsid w:val="00D249EE"/>
    <w:rsid w:val="00D31D72"/>
    <w:rsid w:val="00D31F38"/>
    <w:rsid w:val="00D32F1A"/>
    <w:rsid w:val="00D33AC2"/>
    <w:rsid w:val="00D41EC1"/>
    <w:rsid w:val="00D4550C"/>
    <w:rsid w:val="00D45A8F"/>
    <w:rsid w:val="00D4704A"/>
    <w:rsid w:val="00D478D5"/>
    <w:rsid w:val="00D55388"/>
    <w:rsid w:val="00D55E3D"/>
    <w:rsid w:val="00D6314C"/>
    <w:rsid w:val="00D6705B"/>
    <w:rsid w:val="00D70E86"/>
    <w:rsid w:val="00D71ABA"/>
    <w:rsid w:val="00D8060C"/>
    <w:rsid w:val="00D933D6"/>
    <w:rsid w:val="00D95896"/>
    <w:rsid w:val="00D97A2F"/>
    <w:rsid w:val="00DA2BFD"/>
    <w:rsid w:val="00DA4318"/>
    <w:rsid w:val="00DA6C6E"/>
    <w:rsid w:val="00DA7F74"/>
    <w:rsid w:val="00DB6796"/>
    <w:rsid w:val="00DB782E"/>
    <w:rsid w:val="00DC5162"/>
    <w:rsid w:val="00DE0382"/>
    <w:rsid w:val="00DE07FF"/>
    <w:rsid w:val="00DE5721"/>
    <w:rsid w:val="00DE630A"/>
    <w:rsid w:val="00DF4AF4"/>
    <w:rsid w:val="00E0199F"/>
    <w:rsid w:val="00E079B5"/>
    <w:rsid w:val="00E21C3E"/>
    <w:rsid w:val="00E259D8"/>
    <w:rsid w:val="00E33458"/>
    <w:rsid w:val="00E351D1"/>
    <w:rsid w:val="00E43CD8"/>
    <w:rsid w:val="00E4426A"/>
    <w:rsid w:val="00E471BA"/>
    <w:rsid w:val="00E54C89"/>
    <w:rsid w:val="00E606FE"/>
    <w:rsid w:val="00E6548D"/>
    <w:rsid w:val="00E656AB"/>
    <w:rsid w:val="00E81A8E"/>
    <w:rsid w:val="00E827A2"/>
    <w:rsid w:val="00E82F9A"/>
    <w:rsid w:val="00E83889"/>
    <w:rsid w:val="00E86CA3"/>
    <w:rsid w:val="00E90D32"/>
    <w:rsid w:val="00E97E83"/>
    <w:rsid w:val="00EA686C"/>
    <w:rsid w:val="00EB015C"/>
    <w:rsid w:val="00EB336C"/>
    <w:rsid w:val="00EB4314"/>
    <w:rsid w:val="00ED0F1B"/>
    <w:rsid w:val="00ED1C04"/>
    <w:rsid w:val="00ED4C2B"/>
    <w:rsid w:val="00ED78A8"/>
    <w:rsid w:val="00EE0F87"/>
    <w:rsid w:val="00EE1AC9"/>
    <w:rsid w:val="00EE245B"/>
    <w:rsid w:val="00EE50EB"/>
    <w:rsid w:val="00EF41E5"/>
    <w:rsid w:val="00EF4789"/>
    <w:rsid w:val="00F04BFE"/>
    <w:rsid w:val="00F123C8"/>
    <w:rsid w:val="00F2258F"/>
    <w:rsid w:val="00F236FD"/>
    <w:rsid w:val="00F362C4"/>
    <w:rsid w:val="00F47229"/>
    <w:rsid w:val="00F533BA"/>
    <w:rsid w:val="00F5616F"/>
    <w:rsid w:val="00F719B0"/>
    <w:rsid w:val="00F76752"/>
    <w:rsid w:val="00F8493C"/>
    <w:rsid w:val="00F90F3D"/>
    <w:rsid w:val="00F9502B"/>
    <w:rsid w:val="00F9520A"/>
    <w:rsid w:val="00FA2351"/>
    <w:rsid w:val="00FA2DC5"/>
    <w:rsid w:val="00FB5420"/>
    <w:rsid w:val="00FB7F45"/>
    <w:rsid w:val="00FB7F48"/>
    <w:rsid w:val="00FC0F87"/>
    <w:rsid w:val="00FC1372"/>
    <w:rsid w:val="00FC5493"/>
    <w:rsid w:val="00FC55E3"/>
    <w:rsid w:val="00FC7A75"/>
    <w:rsid w:val="00FD0FF2"/>
    <w:rsid w:val="00FE1844"/>
    <w:rsid w:val="00FE1A74"/>
    <w:rsid w:val="00FF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8885"/>
  <w15:docId w15:val="{082CE382-7465-4497-9C87-2DF5F53B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96"/>
    <w:pPr>
      <w:spacing w:after="0" w:line="240" w:lineRule="auto"/>
    </w:pPr>
    <w:rPr>
      <w:rFonts w:ascii="Cambria" w:eastAsia="MS ??" w:hAnsi="Cambria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05B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6796"/>
    <w:rPr>
      <w:rFonts w:ascii="Times New Roman" w:eastAsia="Times New Roman" w:hAnsi="Times New Roman"/>
      <w:color w:val="4E4E4E"/>
      <w:sz w:val="21"/>
      <w:szCs w:val="21"/>
    </w:rPr>
  </w:style>
  <w:style w:type="paragraph" w:styleId="a4">
    <w:name w:val="footer"/>
    <w:basedOn w:val="a"/>
    <w:link w:val="a5"/>
    <w:uiPriority w:val="99"/>
    <w:unhideWhenUsed/>
    <w:rsid w:val="00DB679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basedOn w:val="a0"/>
    <w:link w:val="a4"/>
    <w:uiPriority w:val="99"/>
    <w:rsid w:val="00DB6796"/>
    <w:rPr>
      <w:rFonts w:ascii="Cambria" w:eastAsia="MS ??" w:hAnsi="Cambria" w:cs="Times New Roman"/>
      <w:sz w:val="24"/>
      <w:szCs w:val="24"/>
      <w:lang w:val="x-none" w:eastAsia="x-none"/>
    </w:rPr>
  </w:style>
  <w:style w:type="paragraph" w:customStyle="1" w:styleId="Body1">
    <w:name w:val="Body 1"/>
    <w:rsid w:val="00DB6796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ru-RU"/>
    </w:rPr>
  </w:style>
  <w:style w:type="paragraph" w:styleId="a6">
    <w:name w:val="No Spacing"/>
    <w:uiPriority w:val="1"/>
    <w:qFormat/>
    <w:rsid w:val="00DB67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DB67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leadership-infoname">
    <w:name w:val="leadership-info__name"/>
    <w:basedOn w:val="a"/>
    <w:rsid w:val="00DB679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E83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83889"/>
    <w:rPr>
      <w:rFonts w:ascii="Segoe UI" w:eastAsia="MS ??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0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xtended-textfull">
    <w:name w:val="extended-text__full"/>
    <w:basedOn w:val="a0"/>
    <w:rsid w:val="0096623C"/>
  </w:style>
  <w:style w:type="character" w:customStyle="1" w:styleId="extended-textshort">
    <w:name w:val="extended-text__short"/>
    <w:basedOn w:val="a0"/>
    <w:rsid w:val="0038059C"/>
  </w:style>
  <w:style w:type="paragraph" w:styleId="a9">
    <w:name w:val="Plain Text"/>
    <w:basedOn w:val="a"/>
    <w:link w:val="aa"/>
    <w:uiPriority w:val="99"/>
    <w:unhideWhenUsed/>
    <w:rsid w:val="00F719B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F719B0"/>
    <w:rPr>
      <w:rFonts w:ascii="Calibri" w:hAnsi="Calibri"/>
      <w:szCs w:val="21"/>
    </w:rPr>
  </w:style>
  <w:style w:type="paragraph" w:customStyle="1" w:styleId="TableParagraph">
    <w:name w:val="Table Paragraph"/>
    <w:basedOn w:val="a"/>
    <w:uiPriority w:val="1"/>
    <w:qFormat/>
    <w:rsid w:val="000674A5"/>
    <w:pPr>
      <w:widowControl w:val="0"/>
      <w:autoSpaceDE w:val="0"/>
      <w:autoSpaceDN w:val="0"/>
      <w:ind w:left="4"/>
    </w:pPr>
    <w:rPr>
      <w:rFonts w:ascii="Times New Roman" w:eastAsia="Times New Roman" w:hAnsi="Times New Roman"/>
      <w:sz w:val="22"/>
      <w:szCs w:val="22"/>
      <w:lang w:bidi="ru-RU"/>
    </w:rPr>
  </w:style>
  <w:style w:type="paragraph" w:styleId="ab">
    <w:name w:val="List Paragraph"/>
    <w:basedOn w:val="a"/>
    <w:uiPriority w:val="34"/>
    <w:qFormat/>
    <w:rsid w:val="007B2D18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930D0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2930D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930D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97E83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D31F38"/>
    <w:rPr>
      <w:b/>
      <w:bCs/>
    </w:rPr>
  </w:style>
  <w:style w:type="paragraph" w:styleId="ae">
    <w:name w:val="header"/>
    <w:basedOn w:val="a"/>
    <w:link w:val="af"/>
    <w:uiPriority w:val="99"/>
    <w:unhideWhenUsed/>
    <w:rsid w:val="00A4638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46387"/>
    <w:rPr>
      <w:rFonts w:ascii="Cambria" w:eastAsia="MS ??" w:hAnsi="Cambria" w:cs="Times New Roman"/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13196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EE50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8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part1.Dx3QwNep.VSASuEVJ@auction-hous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lot-online.timepad.ru/event/3712950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7C5BB-050F-43C9-A734-1125E71E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S. Samsonenko</dc:creator>
  <cp:lastModifiedBy>Мария Н. Винокурова</cp:lastModifiedBy>
  <cp:revision>10</cp:revision>
  <cp:lastPrinted>2025-02-04T11:07:00Z</cp:lastPrinted>
  <dcterms:created xsi:type="dcterms:W3CDTF">2025-12-03T16:30:00Z</dcterms:created>
  <dcterms:modified xsi:type="dcterms:W3CDTF">2025-12-09T09:24:00Z</dcterms:modified>
</cp:coreProperties>
</file>